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83094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ФЕДЕРАЛЬНОЕ АГЕНТСТВО ЖЕЛЕЗНОДОРОЖНОГО ТРАНСПОРТА</w:t>
      </w:r>
    </w:p>
    <w:p w:rsidR="00694D89" w:rsidRPr="00983094" w:rsidRDefault="00694D89" w:rsidP="00694D89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eastAsia="SimSun" w:cs="Times New Roman"/>
          <w:color w:val="000000" w:themeColor="text1"/>
          <w:kern w:val="3"/>
          <w:sz w:val="24"/>
          <w:szCs w:val="24"/>
        </w:rPr>
      </w:pPr>
      <w:r w:rsidRPr="00983094">
        <w:rPr>
          <w:rFonts w:eastAsia="SimSun" w:cs="Times New Roman"/>
          <w:color w:val="000000" w:themeColor="text1"/>
          <w:kern w:val="3"/>
          <w:sz w:val="24"/>
          <w:szCs w:val="24"/>
        </w:rPr>
        <w:t xml:space="preserve">Федеральное государственное </w:t>
      </w:r>
      <w:proofErr w:type="gramStart"/>
      <w:r w:rsidRPr="00983094">
        <w:rPr>
          <w:rFonts w:eastAsia="SimSun" w:cs="Times New Roman"/>
          <w:color w:val="000000" w:themeColor="text1"/>
          <w:kern w:val="3"/>
          <w:sz w:val="24"/>
          <w:szCs w:val="24"/>
        </w:rPr>
        <w:t>бюджетное  образовательное</w:t>
      </w:r>
      <w:proofErr w:type="gramEnd"/>
      <w:r w:rsidRPr="00983094">
        <w:rPr>
          <w:rFonts w:eastAsia="SimSun" w:cs="Times New Roman"/>
          <w:color w:val="000000" w:themeColor="text1"/>
          <w:kern w:val="3"/>
          <w:sz w:val="24"/>
          <w:szCs w:val="24"/>
        </w:rPr>
        <w:t xml:space="preserve"> учреждение</w:t>
      </w:r>
    </w:p>
    <w:p w:rsidR="00694D89" w:rsidRPr="00983094" w:rsidRDefault="00694D89" w:rsidP="00694D89">
      <w:pPr>
        <w:widowControl w:val="0"/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ascii="Calibri" w:eastAsia="SimSun" w:hAnsi="Calibri" w:cs="Times New Roman"/>
          <w:color w:val="000000" w:themeColor="text1"/>
          <w:kern w:val="3"/>
          <w:sz w:val="24"/>
          <w:szCs w:val="24"/>
        </w:rPr>
      </w:pPr>
      <w:r w:rsidRPr="00983094">
        <w:rPr>
          <w:rFonts w:eastAsia="SimSun" w:cs="Times New Roman"/>
          <w:color w:val="000000" w:themeColor="text1"/>
          <w:kern w:val="3"/>
          <w:sz w:val="24"/>
          <w:szCs w:val="24"/>
        </w:rPr>
        <w:t>высшего образования</w:t>
      </w: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 w:themeColor="text1"/>
          <w:kern w:val="3"/>
          <w:sz w:val="24"/>
          <w:szCs w:val="24"/>
        </w:rPr>
      </w:pPr>
      <w:r w:rsidRPr="00983094">
        <w:rPr>
          <w:rFonts w:eastAsia="Times New Roman" w:cs="Times New Roman"/>
          <w:b/>
          <w:bCs/>
          <w:color w:val="000000" w:themeColor="text1"/>
          <w:kern w:val="3"/>
          <w:sz w:val="24"/>
          <w:szCs w:val="24"/>
        </w:rPr>
        <w:t>«Петербургский государственный университет путей сообщения</w:t>
      </w: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 w:themeColor="text1"/>
          <w:kern w:val="3"/>
          <w:sz w:val="24"/>
          <w:szCs w:val="24"/>
        </w:rPr>
      </w:pPr>
      <w:r w:rsidRPr="00983094">
        <w:rPr>
          <w:rFonts w:eastAsia="Times New Roman" w:cs="Times New Roman"/>
          <w:b/>
          <w:bCs/>
          <w:color w:val="000000" w:themeColor="text1"/>
          <w:kern w:val="3"/>
          <w:sz w:val="24"/>
          <w:szCs w:val="24"/>
        </w:rPr>
        <w:t xml:space="preserve">Императора Александра </w:t>
      </w:r>
      <w:r w:rsidRPr="00983094">
        <w:rPr>
          <w:rFonts w:eastAsia="Times New Roman" w:cs="Times New Roman"/>
          <w:b/>
          <w:bCs/>
          <w:color w:val="000000" w:themeColor="text1"/>
          <w:kern w:val="3"/>
          <w:sz w:val="24"/>
          <w:szCs w:val="24"/>
          <w:lang w:val="en-US"/>
        </w:rPr>
        <w:t>I</w:t>
      </w:r>
      <w:r w:rsidRPr="00983094">
        <w:rPr>
          <w:rFonts w:eastAsia="Times New Roman" w:cs="Times New Roman"/>
          <w:b/>
          <w:bCs/>
          <w:color w:val="000000" w:themeColor="text1"/>
          <w:kern w:val="3"/>
          <w:sz w:val="24"/>
          <w:szCs w:val="24"/>
        </w:rPr>
        <w:t>»</w:t>
      </w:r>
    </w:p>
    <w:p w:rsidR="00694D89" w:rsidRPr="00983094" w:rsidRDefault="00694D89" w:rsidP="00694D89">
      <w:pPr>
        <w:pBdr>
          <w:bottom w:val="single" w:sz="12" w:space="0" w:color="auto"/>
        </w:pBdr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 w:themeColor="text1"/>
          <w:kern w:val="3"/>
          <w:sz w:val="24"/>
          <w:szCs w:val="24"/>
        </w:rPr>
      </w:pPr>
      <w:r w:rsidRPr="00983094">
        <w:rPr>
          <w:rFonts w:eastAsia="Times New Roman" w:cs="Times New Roman"/>
          <w:b/>
          <w:bCs/>
          <w:color w:val="000000" w:themeColor="text1"/>
          <w:kern w:val="3"/>
          <w:sz w:val="24"/>
          <w:szCs w:val="24"/>
        </w:rPr>
        <w:t xml:space="preserve"> (ФГБОУ ВО ПГУПС)</w:t>
      </w:r>
    </w:p>
    <w:p w:rsidR="00694D89" w:rsidRPr="00983094" w:rsidRDefault="00694D89" w:rsidP="00694D89">
      <w:pPr>
        <w:spacing w:after="0" w:line="240" w:lineRule="auto"/>
        <w:ind w:firstLine="0"/>
        <w:jc w:val="left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983094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Факультет безотрывных форм обучения</w:t>
      </w: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 w:rsidRPr="00983094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Кафедра</w:t>
      </w:r>
      <w:r w:rsidRPr="0098309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Pr="00983094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Экономика транспорта»</w:t>
      </w: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left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983094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Направление: </w:t>
      </w:r>
      <w:r w:rsidRPr="00983094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Pr="00983094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Pr="00983094">
        <w:rPr>
          <w:rFonts w:eastAsia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  </w:t>
      </w:r>
      <w:r w:rsidRPr="00983094">
        <w:rPr>
          <w:rFonts w:eastAsia="Times New Roman" w:cs="Times New Roman"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38.04.01 Экономика_</w:t>
      </w:r>
      <w:r w:rsidRPr="00983094">
        <w:rPr>
          <w:rFonts w:ascii="Arial" w:eastAsia="Times New Roman" w:hAnsi="Arial" w:cs="Arial"/>
          <w:color w:val="000000" w:themeColor="text1"/>
          <w:sz w:val="23"/>
          <w:szCs w:val="23"/>
          <w:u w:val="single"/>
          <w:shd w:val="clear" w:color="auto" w:fill="FFFFFF"/>
          <w:lang w:eastAsia="ru-RU"/>
        </w:rPr>
        <w:t xml:space="preserve"> </w:t>
      </w:r>
      <w:r w:rsidRPr="00983094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694D89" w:rsidRPr="00983094" w:rsidRDefault="00694D89" w:rsidP="00694D89">
      <w:pPr>
        <w:spacing w:after="0" w:line="240" w:lineRule="auto"/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83094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Магистерская программа: </w:t>
      </w:r>
      <w:r w:rsidRPr="00983094">
        <w:rPr>
          <w:rFonts w:eastAsia="Times New Roman" w:cs="Times New Roman"/>
          <w:bCs/>
          <w:color w:val="000000" w:themeColor="text1"/>
          <w:sz w:val="24"/>
          <w:szCs w:val="28"/>
          <w:highlight w:val="yellow"/>
          <w:u w:val="single"/>
          <w:lang w:eastAsia="ru-RU"/>
        </w:rPr>
        <w:t>___________________</w:t>
      </w: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694D89" w:rsidRPr="00983094" w:rsidRDefault="00694D89" w:rsidP="00694D89">
      <w:pPr>
        <w:keepNext/>
        <w:spacing w:after="0" w:line="240" w:lineRule="auto"/>
        <w:ind w:firstLine="0"/>
        <w:jc w:val="center"/>
        <w:outlineLvl w:val="7"/>
        <w:rPr>
          <w:rFonts w:eastAsia="Times New Roman" w:cs="Times New Roman"/>
          <w:b/>
          <w:bCs/>
          <w:caps/>
          <w:color w:val="000000" w:themeColor="text1"/>
          <w:spacing w:val="120"/>
          <w:sz w:val="52"/>
          <w:szCs w:val="48"/>
          <w:lang w:eastAsia="ru-RU"/>
        </w:rPr>
      </w:pPr>
      <w:r w:rsidRPr="00983094">
        <w:rPr>
          <w:rFonts w:eastAsia="Times New Roman" w:cs="Times New Roman"/>
          <w:b/>
          <w:bCs/>
          <w:caps/>
          <w:color w:val="000000" w:themeColor="text1"/>
          <w:spacing w:val="120"/>
          <w:sz w:val="52"/>
          <w:szCs w:val="48"/>
          <w:lang w:eastAsia="ru-RU"/>
        </w:rPr>
        <w:t>Отчет по практике</w:t>
      </w: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Calibri" w:cs="Times New Roman"/>
          <w:iCs/>
          <w:color w:val="000000" w:themeColor="text1"/>
          <w:sz w:val="28"/>
          <w:szCs w:val="28"/>
          <w:lang w:eastAsia="ru-RU"/>
        </w:rPr>
      </w:pPr>
      <w:r w:rsidRPr="00983094">
        <w:rPr>
          <w:rFonts w:eastAsia="Calibri" w:cs="Times New Roman"/>
          <w:iCs/>
          <w:color w:val="000000" w:themeColor="text1"/>
          <w:sz w:val="28"/>
          <w:szCs w:val="28"/>
          <w:lang w:eastAsia="ru-RU"/>
        </w:rPr>
        <w:t>производственной практике</w:t>
      </w: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b/>
          <w:color w:val="000000" w:themeColor="text1"/>
          <w:sz w:val="28"/>
          <w:szCs w:val="32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32"/>
          <w:lang w:eastAsia="ru-RU"/>
        </w:rPr>
      </w:pPr>
      <w:r w:rsidRPr="009830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«ПРОЕКТНО-ЭКОНОМИЧЕСКАЯ ПРАКТИКА»</w:t>
      </w: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32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32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32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32"/>
          <w:lang w:eastAsia="ru-RU"/>
        </w:rPr>
      </w:pPr>
      <w:r w:rsidRPr="00983094">
        <w:rPr>
          <w:rFonts w:eastAsia="Times New Roman" w:cs="Times New Roman"/>
          <w:color w:val="000000" w:themeColor="text1"/>
          <w:sz w:val="28"/>
          <w:szCs w:val="32"/>
          <w:lang w:eastAsia="ru-RU"/>
        </w:rPr>
        <w:t>Форма обучения – заочная</w:t>
      </w:r>
    </w:p>
    <w:p w:rsidR="00694D89" w:rsidRPr="00983094" w:rsidRDefault="00694D89" w:rsidP="00694D89">
      <w:pPr>
        <w:spacing w:after="0" w:line="317" w:lineRule="exact"/>
        <w:ind w:right="-1" w:firstLine="0"/>
        <w:jc w:val="center"/>
        <w:rPr>
          <w:rFonts w:ascii="Calibri" w:eastAsia="Calibri" w:hAnsi="Calibri" w:cs="Times New Roman"/>
          <w:color w:val="000000" w:themeColor="text1"/>
          <w:sz w:val="28"/>
          <w:szCs w:val="32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32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32"/>
          <w:lang w:eastAsia="ru-RU"/>
        </w:rPr>
      </w:pPr>
      <w:r w:rsidRPr="00983094">
        <w:rPr>
          <w:rFonts w:eastAsia="Times New Roman" w:cs="Times New Roman"/>
          <w:color w:val="000000" w:themeColor="text1"/>
          <w:sz w:val="28"/>
          <w:szCs w:val="32"/>
          <w:lang w:eastAsia="ru-RU"/>
        </w:rPr>
        <w:t>Вариант: № 1</w:t>
      </w: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Cs w:val="32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pPr w:leftFromText="181" w:rightFromText="181" w:vertAnchor="page" w:horzAnchor="margin" w:tblpY="10426"/>
        <w:tblOverlap w:val="never"/>
        <w:tblW w:w="5000" w:type="pct"/>
        <w:tblLook w:val="04A0" w:firstRow="1" w:lastRow="0" w:firstColumn="1" w:lastColumn="0" w:noHBand="0" w:noVBand="1"/>
      </w:tblPr>
      <w:tblGrid>
        <w:gridCol w:w="3287"/>
        <w:gridCol w:w="2661"/>
        <w:gridCol w:w="3407"/>
      </w:tblGrid>
      <w:tr w:rsidR="00694D89" w:rsidRPr="00983094" w:rsidTr="004E5FD9">
        <w:tc>
          <w:tcPr>
            <w:tcW w:w="1757" w:type="pct"/>
            <w:shd w:val="clear" w:color="auto" w:fill="auto"/>
          </w:tcPr>
          <w:p w:rsidR="00694D89" w:rsidRPr="00983094" w:rsidRDefault="00694D89" w:rsidP="004E5FD9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Обучающийся</w:t>
            </w:r>
          </w:p>
          <w:p w:rsidR="00694D89" w:rsidRPr="00983094" w:rsidRDefault="00694D89" w:rsidP="004E5FD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Группа:  </w:t>
            </w:r>
          </w:p>
          <w:p w:rsidR="00694D89" w:rsidRPr="00983094" w:rsidRDefault="00694D89" w:rsidP="004E5FD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422" w:type="pct"/>
            <w:shd w:val="clear" w:color="auto" w:fill="auto"/>
            <w:vAlign w:val="bottom"/>
          </w:tcPr>
          <w:p w:rsidR="00694D89" w:rsidRPr="00983094" w:rsidRDefault="00694D89" w:rsidP="004E5FD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__________________</w:t>
            </w:r>
          </w:p>
          <w:p w:rsidR="00694D89" w:rsidRPr="00983094" w:rsidRDefault="00694D89" w:rsidP="004E5FD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3094">
              <w:rPr>
                <w:rFonts w:eastAsia="Times New Roman" w:cs="Times New Roman"/>
                <w:iCs/>
                <w:color w:val="000000" w:themeColor="text1"/>
                <w:sz w:val="16"/>
                <w:szCs w:val="24"/>
                <w:lang w:eastAsia="ru-RU"/>
              </w:rPr>
              <w:t>подпись, дата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694D89" w:rsidRPr="00983094" w:rsidRDefault="00694D89" w:rsidP="004E5FD9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                   </w:t>
            </w:r>
          </w:p>
        </w:tc>
      </w:tr>
      <w:tr w:rsidR="00694D89" w:rsidRPr="00983094" w:rsidTr="004E5FD9">
        <w:tc>
          <w:tcPr>
            <w:tcW w:w="1757" w:type="pct"/>
            <w:shd w:val="clear" w:color="auto" w:fill="auto"/>
          </w:tcPr>
          <w:p w:rsidR="00694D89" w:rsidRPr="00983094" w:rsidRDefault="00694D89" w:rsidP="004E5FD9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shd w:val="clear" w:color="auto" w:fill="auto"/>
            <w:vAlign w:val="bottom"/>
          </w:tcPr>
          <w:p w:rsidR="00694D89" w:rsidRPr="00983094" w:rsidRDefault="00694D89" w:rsidP="004E5FD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694D89" w:rsidRPr="00983094" w:rsidRDefault="00694D89" w:rsidP="004E5FD9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iCs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94D89" w:rsidRPr="00983094" w:rsidTr="004E5FD9">
        <w:trPr>
          <w:trHeight w:val="499"/>
        </w:trPr>
        <w:tc>
          <w:tcPr>
            <w:tcW w:w="1757" w:type="pct"/>
            <w:shd w:val="clear" w:color="auto" w:fill="auto"/>
          </w:tcPr>
          <w:p w:rsidR="00694D89" w:rsidRPr="00983094" w:rsidRDefault="00694D89" w:rsidP="004E5FD9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Руководитель </w:t>
            </w:r>
          </w:p>
          <w:p w:rsidR="00694D89" w:rsidRPr="00983094" w:rsidRDefault="00694D89" w:rsidP="004E5FD9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1422" w:type="pct"/>
            <w:shd w:val="clear" w:color="auto" w:fill="auto"/>
            <w:vAlign w:val="bottom"/>
          </w:tcPr>
          <w:p w:rsidR="00694D89" w:rsidRPr="00983094" w:rsidRDefault="00694D89" w:rsidP="004E5FD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__________________</w:t>
            </w:r>
          </w:p>
          <w:p w:rsidR="00694D89" w:rsidRPr="00983094" w:rsidRDefault="00694D89" w:rsidP="004E5FD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3094">
              <w:rPr>
                <w:rFonts w:eastAsia="Times New Roman" w:cs="Times New Roman"/>
                <w:iCs/>
                <w:color w:val="000000" w:themeColor="text1"/>
                <w:sz w:val="16"/>
                <w:szCs w:val="24"/>
                <w:lang w:eastAsia="ru-RU"/>
              </w:rPr>
              <w:t>подпись, дата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694D89" w:rsidRPr="00983094" w:rsidRDefault="00694D89" w:rsidP="004E5FD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М.С. Кораблева</w:t>
            </w:r>
          </w:p>
          <w:p w:rsidR="00694D89" w:rsidRPr="00983094" w:rsidRDefault="00694D89" w:rsidP="004E5FD9">
            <w:pPr>
              <w:spacing w:after="0" w:line="276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bCs/>
                <w:color w:val="000000" w:themeColor="text1"/>
                <w:sz w:val="24"/>
                <w:szCs w:val="24"/>
              </w:rPr>
              <w:t>к.э.н., доцент</w:t>
            </w:r>
          </w:p>
        </w:tc>
      </w:tr>
    </w:tbl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694D89" w:rsidRPr="00983094" w:rsidRDefault="00694D89" w:rsidP="00694D89">
      <w:pPr>
        <w:spacing w:after="0" w:line="24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830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Санкт-Петербург </w:t>
      </w:r>
    </w:p>
    <w:p w:rsidR="00694D89" w:rsidRPr="00983094" w:rsidRDefault="00694D89" w:rsidP="00694D89">
      <w:pPr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830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2020</w:t>
      </w:r>
    </w:p>
    <w:p w:rsidR="00694D89" w:rsidRPr="00983094" w:rsidRDefault="00694D89">
      <w:pPr>
        <w:spacing w:after="160" w:line="259" w:lineRule="auto"/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83094">
        <w:rPr>
          <w:rFonts w:eastAsia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5C2687" w:rsidRPr="00983094" w:rsidRDefault="005C2687" w:rsidP="005C2687">
      <w:pPr>
        <w:spacing w:after="0" w:line="360" w:lineRule="auto"/>
        <w:contextualSpacing/>
        <w:jc w:val="center"/>
        <w:rPr>
          <w:rFonts w:eastAsia="Times New Roman" w:cs="Times New Roman"/>
          <w:b/>
          <w:color w:val="000000" w:themeColor="text1"/>
          <w:sz w:val="28"/>
          <w:szCs w:val="26"/>
          <w:lang w:eastAsia="ru-RU"/>
        </w:rPr>
      </w:pPr>
      <w:r w:rsidRPr="00983094">
        <w:rPr>
          <w:rFonts w:eastAsia="Times New Roman" w:cs="Times New Roman"/>
          <w:b/>
          <w:color w:val="000000" w:themeColor="text1"/>
          <w:sz w:val="28"/>
          <w:szCs w:val="26"/>
          <w:lang w:eastAsia="ru-RU"/>
        </w:rPr>
        <w:lastRenderedPageBreak/>
        <w:t>Содержание</w:t>
      </w:r>
    </w:p>
    <w:p w:rsidR="005C2687" w:rsidRPr="00983094" w:rsidRDefault="005C2687" w:rsidP="005C2687">
      <w:pPr>
        <w:spacing w:after="0" w:line="360" w:lineRule="auto"/>
        <w:contextualSpacing/>
        <w:rPr>
          <w:rFonts w:eastAsia="Times New Roman" w:cs="Times New Roman"/>
          <w:color w:val="000000" w:themeColor="text1"/>
          <w:sz w:val="28"/>
          <w:szCs w:val="26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983094" w:rsidRPr="00983094" w:rsidTr="00557698">
        <w:tc>
          <w:tcPr>
            <w:tcW w:w="8500" w:type="dxa"/>
          </w:tcPr>
          <w:p w:rsidR="005C2687" w:rsidRPr="00983094" w:rsidRDefault="005C2687" w:rsidP="005C2687">
            <w:pPr>
              <w:spacing w:after="0" w:line="360" w:lineRule="auto"/>
              <w:ind w:firstLine="31"/>
              <w:contextualSpacing/>
              <w:rPr>
                <w:rFonts w:eastAsia="Times New Roman" w:cs="Times New Roman"/>
                <w:color w:val="000000" w:themeColor="text1"/>
                <w:sz w:val="28"/>
                <w:szCs w:val="26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  <w:t>Введение</w:t>
            </w:r>
          </w:p>
        </w:tc>
        <w:tc>
          <w:tcPr>
            <w:tcW w:w="845" w:type="dxa"/>
          </w:tcPr>
          <w:p w:rsidR="005C2687" w:rsidRPr="00983094" w:rsidRDefault="00340EB4" w:rsidP="005C2687">
            <w:pPr>
              <w:spacing w:after="0" w:line="360" w:lineRule="auto"/>
              <w:ind w:firstLine="0"/>
              <w:contextualSpacing/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  <w:t>3</w:t>
            </w:r>
          </w:p>
        </w:tc>
      </w:tr>
      <w:tr w:rsidR="005C2687" w:rsidRPr="00983094" w:rsidTr="00557698">
        <w:tc>
          <w:tcPr>
            <w:tcW w:w="8500" w:type="dxa"/>
          </w:tcPr>
          <w:p w:rsidR="005C2687" w:rsidRPr="00983094" w:rsidRDefault="00161636" w:rsidP="00161636">
            <w:pPr>
              <w:spacing w:after="0" w:line="360" w:lineRule="auto"/>
              <w:ind w:firstLine="31"/>
              <w:contextualSpacing/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</w:pPr>
            <w:r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>1. Теоретическая часть</w:t>
            </w:r>
            <w:r w:rsidR="005C2687"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 xml:space="preserve"> </w:t>
            </w:r>
          </w:p>
        </w:tc>
        <w:tc>
          <w:tcPr>
            <w:tcW w:w="845" w:type="dxa"/>
          </w:tcPr>
          <w:p w:rsidR="005C2687" w:rsidRPr="00983094" w:rsidRDefault="00340EB4" w:rsidP="005C2687">
            <w:pPr>
              <w:spacing w:after="0" w:line="360" w:lineRule="auto"/>
              <w:ind w:firstLine="0"/>
              <w:contextualSpacing/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  <w:t>4</w:t>
            </w:r>
          </w:p>
        </w:tc>
      </w:tr>
      <w:tr w:rsidR="00983094" w:rsidRPr="00983094" w:rsidTr="00557698">
        <w:tc>
          <w:tcPr>
            <w:tcW w:w="8500" w:type="dxa"/>
          </w:tcPr>
          <w:p w:rsidR="00161636" w:rsidRPr="00983094" w:rsidRDefault="00161636" w:rsidP="00161636">
            <w:pPr>
              <w:spacing w:after="0" w:line="360" w:lineRule="auto"/>
              <w:ind w:firstLine="31"/>
              <w:contextualSpacing/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</w:pPr>
            <w:r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 xml:space="preserve">1.1. </w:t>
            </w:r>
            <w:r w:rsidRPr="00983094">
              <w:rPr>
                <w:rFonts w:eastAsia="Calibri" w:cs="Times New Roman"/>
                <w:color w:val="000000" w:themeColor="text1"/>
                <w:sz w:val="28"/>
                <w:szCs w:val="28"/>
              </w:rPr>
              <w:t>Расписание проекта в условиях ограниченных ресурсов. Оптимизация расписания</w:t>
            </w:r>
          </w:p>
        </w:tc>
        <w:tc>
          <w:tcPr>
            <w:tcW w:w="845" w:type="dxa"/>
          </w:tcPr>
          <w:p w:rsidR="00161636" w:rsidRPr="00983094" w:rsidRDefault="00161636" w:rsidP="005C2687">
            <w:pPr>
              <w:spacing w:after="0" w:line="360" w:lineRule="auto"/>
              <w:ind w:firstLine="0"/>
              <w:contextualSpacing/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</w:pPr>
          </w:p>
          <w:p w:rsidR="00340EB4" w:rsidRPr="00983094" w:rsidRDefault="00340EB4" w:rsidP="005C2687">
            <w:pPr>
              <w:spacing w:after="0" w:line="360" w:lineRule="auto"/>
              <w:ind w:firstLine="0"/>
              <w:contextualSpacing/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  <w:t>4</w:t>
            </w:r>
          </w:p>
        </w:tc>
      </w:tr>
      <w:tr w:rsidR="00983094" w:rsidRPr="00983094" w:rsidTr="00557698">
        <w:tc>
          <w:tcPr>
            <w:tcW w:w="8500" w:type="dxa"/>
          </w:tcPr>
          <w:p w:rsidR="005C2687" w:rsidRPr="00983094" w:rsidRDefault="00161636" w:rsidP="00161636">
            <w:pPr>
              <w:spacing w:after="0" w:line="360" w:lineRule="auto"/>
              <w:ind w:firstLine="31"/>
              <w:contextualSpacing/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</w:pPr>
            <w:r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>2. Практическая часть</w:t>
            </w:r>
          </w:p>
        </w:tc>
        <w:tc>
          <w:tcPr>
            <w:tcW w:w="845" w:type="dxa"/>
          </w:tcPr>
          <w:p w:rsidR="005C2687" w:rsidRPr="00983094" w:rsidRDefault="00340EB4" w:rsidP="005C2687">
            <w:pPr>
              <w:spacing w:after="0" w:line="360" w:lineRule="auto"/>
              <w:ind w:firstLine="0"/>
              <w:contextualSpacing/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  <w:t>6</w:t>
            </w:r>
          </w:p>
        </w:tc>
      </w:tr>
      <w:tr w:rsidR="00983094" w:rsidRPr="00983094" w:rsidTr="00557698">
        <w:tc>
          <w:tcPr>
            <w:tcW w:w="8500" w:type="dxa"/>
          </w:tcPr>
          <w:p w:rsidR="00161636" w:rsidRPr="00983094" w:rsidRDefault="00161636" w:rsidP="0070187E">
            <w:pPr>
              <w:spacing w:after="0" w:line="360" w:lineRule="auto"/>
              <w:ind w:firstLine="31"/>
              <w:contextualSpacing/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</w:pPr>
            <w:r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 xml:space="preserve">2.1. </w:t>
            </w:r>
            <w:r w:rsidR="0070187E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>П</w:t>
            </w:r>
            <w:r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>рактическо</w:t>
            </w:r>
            <w:r w:rsidR="0070187E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>е</w:t>
            </w:r>
            <w:r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 xml:space="preserve"> задани</w:t>
            </w:r>
            <w:r w:rsidR="0070187E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>е</w:t>
            </w:r>
            <w:r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 xml:space="preserve"> №1</w:t>
            </w:r>
            <w:r w:rsidR="00340EB4"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 xml:space="preserve">: </w:t>
            </w:r>
            <w:r w:rsidR="00340EB4" w:rsidRPr="00983094">
              <w:rPr>
                <w:rFonts w:eastAsia="Calibri" w:cs="Times New Roman"/>
                <w:color w:val="000000" w:themeColor="text1"/>
                <w:sz w:val="28"/>
                <w:szCs w:val="28"/>
              </w:rPr>
              <w:t>«Оценка экономической эффективности проекта создания морской транспортной системы»</w:t>
            </w:r>
          </w:p>
        </w:tc>
        <w:tc>
          <w:tcPr>
            <w:tcW w:w="845" w:type="dxa"/>
          </w:tcPr>
          <w:p w:rsidR="00161636" w:rsidRPr="00983094" w:rsidRDefault="00161636" w:rsidP="005C2687">
            <w:pPr>
              <w:spacing w:after="0" w:line="360" w:lineRule="auto"/>
              <w:ind w:firstLine="0"/>
              <w:contextualSpacing/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</w:pPr>
          </w:p>
          <w:p w:rsidR="00340EB4" w:rsidRPr="00983094" w:rsidRDefault="00340EB4" w:rsidP="005C2687">
            <w:pPr>
              <w:spacing w:after="0" w:line="360" w:lineRule="auto"/>
              <w:ind w:firstLine="0"/>
              <w:contextualSpacing/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  <w:t>6</w:t>
            </w:r>
          </w:p>
        </w:tc>
      </w:tr>
      <w:tr w:rsidR="005C2687" w:rsidRPr="00983094" w:rsidTr="00557698">
        <w:tc>
          <w:tcPr>
            <w:tcW w:w="8500" w:type="dxa"/>
          </w:tcPr>
          <w:p w:rsidR="005C2687" w:rsidRPr="00983094" w:rsidRDefault="00161636" w:rsidP="005C2687">
            <w:pPr>
              <w:spacing w:after="0" w:line="360" w:lineRule="auto"/>
              <w:ind w:firstLine="31"/>
              <w:contextualSpacing/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</w:pPr>
            <w:r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 xml:space="preserve">2.2. </w:t>
            </w:r>
            <w:r w:rsidR="0070187E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>П</w:t>
            </w:r>
            <w:r w:rsidR="0070187E"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>рактическо</w:t>
            </w:r>
            <w:r w:rsidR="0070187E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>е</w:t>
            </w:r>
            <w:r w:rsidR="0070187E"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 xml:space="preserve"> задани</w:t>
            </w:r>
            <w:r w:rsidR="0070187E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>е</w:t>
            </w:r>
            <w:r w:rsidR="0070187E"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 xml:space="preserve"> </w:t>
            </w:r>
            <w:r w:rsidR="005C2687"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>№2</w:t>
            </w:r>
            <w:r w:rsidR="0070187E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 xml:space="preserve">: </w:t>
            </w:r>
            <w:r w:rsidR="0070187E" w:rsidRPr="003B3212">
              <w:rPr>
                <w:rFonts w:eastAsia="Calibri" w:cs="Times New Roman"/>
                <w:sz w:val="28"/>
                <w:szCs w:val="28"/>
              </w:rPr>
              <w:t>«Оценка рисков проекта»</w:t>
            </w:r>
          </w:p>
        </w:tc>
        <w:tc>
          <w:tcPr>
            <w:tcW w:w="845" w:type="dxa"/>
          </w:tcPr>
          <w:p w:rsidR="0070187E" w:rsidRPr="00983094" w:rsidRDefault="0070187E" w:rsidP="005C2687">
            <w:pPr>
              <w:spacing w:after="0" w:line="360" w:lineRule="auto"/>
              <w:ind w:firstLine="0"/>
              <w:contextualSpacing/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  <w:t>9</w:t>
            </w:r>
          </w:p>
        </w:tc>
      </w:tr>
      <w:tr w:rsidR="005C2687" w:rsidRPr="00983094" w:rsidTr="00557698">
        <w:tc>
          <w:tcPr>
            <w:tcW w:w="8500" w:type="dxa"/>
          </w:tcPr>
          <w:p w:rsidR="005C2687" w:rsidRPr="00983094" w:rsidRDefault="005C2687" w:rsidP="005C2687">
            <w:pPr>
              <w:spacing w:after="0" w:line="360" w:lineRule="auto"/>
              <w:ind w:firstLine="31"/>
              <w:contextualSpacing/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</w:pPr>
            <w:r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>Заключение</w:t>
            </w:r>
          </w:p>
        </w:tc>
        <w:tc>
          <w:tcPr>
            <w:tcW w:w="845" w:type="dxa"/>
          </w:tcPr>
          <w:p w:rsidR="005C2687" w:rsidRPr="00983094" w:rsidRDefault="00E650CD" w:rsidP="005C2687">
            <w:pPr>
              <w:spacing w:after="0" w:line="360" w:lineRule="auto"/>
              <w:ind w:firstLine="0"/>
              <w:contextualSpacing/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  <w:t>11</w:t>
            </w:r>
          </w:p>
        </w:tc>
      </w:tr>
      <w:tr w:rsidR="005C2687" w:rsidRPr="00983094" w:rsidTr="00557698">
        <w:tc>
          <w:tcPr>
            <w:tcW w:w="8500" w:type="dxa"/>
          </w:tcPr>
          <w:p w:rsidR="005C2687" w:rsidRPr="00983094" w:rsidRDefault="005C2687" w:rsidP="005C2687">
            <w:pPr>
              <w:spacing w:after="0" w:line="360" w:lineRule="auto"/>
              <w:ind w:firstLine="31"/>
              <w:contextualSpacing/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</w:pPr>
            <w:r w:rsidRPr="00983094"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>Список использованных источников</w:t>
            </w:r>
          </w:p>
        </w:tc>
        <w:tc>
          <w:tcPr>
            <w:tcW w:w="845" w:type="dxa"/>
          </w:tcPr>
          <w:p w:rsidR="005C2687" w:rsidRPr="00983094" w:rsidRDefault="00E650CD" w:rsidP="005C2687">
            <w:pPr>
              <w:spacing w:after="0" w:line="360" w:lineRule="auto"/>
              <w:ind w:firstLine="0"/>
              <w:contextualSpacing/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  <w:t>12</w:t>
            </w:r>
          </w:p>
        </w:tc>
      </w:tr>
      <w:tr w:rsidR="00E650CD" w:rsidRPr="00983094" w:rsidTr="00557698">
        <w:tc>
          <w:tcPr>
            <w:tcW w:w="8500" w:type="dxa"/>
          </w:tcPr>
          <w:p w:rsidR="00E650CD" w:rsidRPr="00983094" w:rsidRDefault="00E650CD" w:rsidP="005C2687">
            <w:pPr>
              <w:spacing w:after="0" w:line="360" w:lineRule="auto"/>
              <w:ind w:firstLine="31"/>
              <w:contextualSpacing/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</w:pPr>
            <w:r>
              <w:rPr>
                <w:rFonts w:eastAsia="Calibri" w:cs="Times New Roman"/>
                <w:bCs/>
                <w:iCs/>
                <w:color w:val="000000" w:themeColor="text1"/>
                <w:sz w:val="28"/>
                <w:szCs w:val="26"/>
              </w:rPr>
              <w:t>Приложение</w:t>
            </w:r>
          </w:p>
        </w:tc>
        <w:tc>
          <w:tcPr>
            <w:tcW w:w="845" w:type="dxa"/>
          </w:tcPr>
          <w:p w:rsidR="00E650CD" w:rsidRDefault="00E650CD" w:rsidP="005C2687">
            <w:pPr>
              <w:spacing w:after="0" w:line="360" w:lineRule="auto"/>
              <w:ind w:firstLine="0"/>
              <w:contextualSpacing/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6"/>
                <w:lang w:eastAsia="ru-RU"/>
              </w:rPr>
              <w:t>13</w:t>
            </w:r>
          </w:p>
        </w:tc>
      </w:tr>
    </w:tbl>
    <w:p w:rsidR="005C2687" w:rsidRPr="00983094" w:rsidRDefault="005C2687" w:rsidP="005C2687">
      <w:pPr>
        <w:spacing w:after="0" w:line="360" w:lineRule="auto"/>
        <w:contextualSpacing/>
        <w:rPr>
          <w:rFonts w:eastAsia="Times New Roman" w:cs="Times New Roman"/>
          <w:color w:val="000000" w:themeColor="text1"/>
          <w:sz w:val="28"/>
          <w:szCs w:val="26"/>
          <w:lang w:eastAsia="ru-RU"/>
        </w:rPr>
      </w:pPr>
    </w:p>
    <w:p w:rsidR="005C2687" w:rsidRPr="00983094" w:rsidRDefault="005C2687" w:rsidP="005C2687">
      <w:pPr>
        <w:spacing w:after="0" w:line="360" w:lineRule="auto"/>
        <w:contextualSpacing/>
        <w:rPr>
          <w:rFonts w:eastAsia="Times New Roman" w:cs="Times New Roman"/>
          <w:color w:val="000000" w:themeColor="text1"/>
          <w:sz w:val="28"/>
          <w:szCs w:val="26"/>
          <w:lang w:eastAsia="ru-RU"/>
        </w:rPr>
      </w:pPr>
      <w:bookmarkStart w:id="0" w:name="_GoBack"/>
      <w:bookmarkEnd w:id="0"/>
    </w:p>
    <w:p w:rsidR="005C2687" w:rsidRPr="00983094" w:rsidRDefault="005C2687">
      <w:pPr>
        <w:spacing w:after="160" w:line="259" w:lineRule="auto"/>
        <w:ind w:firstLine="0"/>
        <w:jc w:val="left"/>
        <w:rPr>
          <w:color w:val="000000" w:themeColor="text1"/>
          <w:sz w:val="36"/>
        </w:rPr>
      </w:pPr>
      <w:r w:rsidRPr="00983094">
        <w:rPr>
          <w:color w:val="000000" w:themeColor="text1"/>
          <w:sz w:val="36"/>
        </w:rPr>
        <w:br w:type="page"/>
      </w:r>
    </w:p>
    <w:p w:rsidR="005C2687" w:rsidRPr="00983094" w:rsidRDefault="005C2687" w:rsidP="004E5FD9">
      <w:pPr>
        <w:spacing w:after="0" w:line="360" w:lineRule="auto"/>
        <w:contextualSpacing/>
        <w:jc w:val="center"/>
        <w:rPr>
          <w:rFonts w:eastAsia="Times New Roman" w:cs="Times New Roman"/>
          <w:b/>
          <w:color w:val="000000" w:themeColor="text1"/>
          <w:sz w:val="28"/>
          <w:szCs w:val="26"/>
          <w:lang w:eastAsia="ru-RU"/>
        </w:rPr>
      </w:pPr>
      <w:r w:rsidRPr="00983094">
        <w:rPr>
          <w:rFonts w:eastAsia="Times New Roman" w:cs="Times New Roman"/>
          <w:b/>
          <w:color w:val="000000" w:themeColor="text1"/>
          <w:sz w:val="28"/>
          <w:szCs w:val="26"/>
          <w:lang w:eastAsia="ru-RU"/>
        </w:rPr>
        <w:lastRenderedPageBreak/>
        <w:t>Введение</w:t>
      </w:r>
    </w:p>
    <w:p w:rsidR="00BE659D" w:rsidRPr="00983094" w:rsidRDefault="00BE659D" w:rsidP="004E5FD9">
      <w:pPr>
        <w:spacing w:after="0" w:line="360" w:lineRule="auto"/>
        <w:contextualSpacing/>
        <w:jc w:val="center"/>
        <w:rPr>
          <w:rFonts w:eastAsia="Times New Roman" w:cs="Times New Roman"/>
          <w:b/>
          <w:color w:val="000000" w:themeColor="text1"/>
          <w:sz w:val="28"/>
          <w:szCs w:val="26"/>
          <w:lang w:eastAsia="ru-RU"/>
        </w:rPr>
      </w:pPr>
    </w:p>
    <w:p w:rsidR="00BE659D" w:rsidRPr="00983094" w:rsidRDefault="00BE659D" w:rsidP="00BE659D">
      <w:pPr>
        <w:spacing w:after="0" w:line="360" w:lineRule="auto"/>
        <w:rPr>
          <w:rFonts w:cs="Times New Roman"/>
          <w:color w:val="000000" w:themeColor="text1"/>
          <w:sz w:val="28"/>
          <w:szCs w:val="28"/>
        </w:rPr>
      </w:pPr>
      <w:r w:rsidRPr="00983094">
        <w:rPr>
          <w:rFonts w:cs="Times New Roman"/>
          <w:color w:val="000000" w:themeColor="text1"/>
          <w:sz w:val="28"/>
          <w:szCs w:val="28"/>
        </w:rPr>
        <w:t xml:space="preserve">В период, с </w:t>
      </w:r>
      <w:r w:rsidRPr="00983094">
        <w:rPr>
          <w:rFonts w:cs="Times New Roman"/>
          <w:color w:val="000000" w:themeColor="text1"/>
          <w:sz w:val="28"/>
          <w:szCs w:val="28"/>
          <w:highlight w:val="yellow"/>
        </w:rPr>
        <w:t>_____</w:t>
      </w:r>
      <w:r w:rsidRPr="00983094">
        <w:rPr>
          <w:rFonts w:cs="Times New Roman"/>
          <w:color w:val="000000" w:themeColor="text1"/>
          <w:sz w:val="28"/>
          <w:szCs w:val="28"/>
        </w:rPr>
        <w:t xml:space="preserve"> </w:t>
      </w:r>
      <w:r w:rsidRPr="00983094">
        <w:rPr>
          <w:rStyle w:val="c0"/>
          <w:rFonts w:eastAsiaTheme="majorEastAsia" w:cs="Times New Roman"/>
          <w:color w:val="000000" w:themeColor="text1"/>
          <w:sz w:val="28"/>
          <w:szCs w:val="28"/>
        </w:rPr>
        <w:t xml:space="preserve">по </w:t>
      </w:r>
      <w:r w:rsidRPr="00983094">
        <w:rPr>
          <w:rFonts w:cs="Times New Roman"/>
          <w:color w:val="000000" w:themeColor="text1"/>
          <w:sz w:val="28"/>
          <w:szCs w:val="28"/>
          <w:highlight w:val="yellow"/>
        </w:rPr>
        <w:t>_____</w:t>
      </w:r>
      <w:r w:rsidRPr="00983094">
        <w:rPr>
          <w:rFonts w:cs="Times New Roman"/>
          <w:color w:val="000000" w:themeColor="text1"/>
          <w:sz w:val="28"/>
          <w:szCs w:val="28"/>
        </w:rPr>
        <w:t xml:space="preserve"> 2020 года я проходила производственную (</w:t>
      </w:r>
      <w:r w:rsidRPr="009830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проектно-экономическую</w:t>
      </w:r>
      <w:r w:rsidRPr="00983094">
        <w:rPr>
          <w:rFonts w:cs="Times New Roman"/>
          <w:color w:val="000000" w:themeColor="text1"/>
          <w:sz w:val="28"/>
          <w:szCs w:val="28"/>
        </w:rPr>
        <w:t xml:space="preserve">) практику. </w:t>
      </w:r>
    </w:p>
    <w:p w:rsidR="00161636" w:rsidRPr="00983094" w:rsidRDefault="00161636" w:rsidP="00161636">
      <w:pPr>
        <w:tabs>
          <w:tab w:val="left" w:pos="900"/>
        </w:tabs>
        <w:spacing w:after="0" w:line="360" w:lineRule="auto"/>
        <w:contextualSpacing/>
        <w:rPr>
          <w:rFonts w:cs="Times New Roman"/>
          <w:color w:val="000000" w:themeColor="text1"/>
          <w:sz w:val="28"/>
          <w:szCs w:val="28"/>
        </w:rPr>
      </w:pPr>
      <w:r w:rsidRPr="00983094">
        <w:rPr>
          <w:rFonts w:cs="Times New Roman"/>
          <w:color w:val="000000" w:themeColor="text1"/>
          <w:sz w:val="28"/>
          <w:szCs w:val="28"/>
        </w:rPr>
        <w:t xml:space="preserve">Целью практики является закрепление теоретических и практических знаний, полученных при изучении профессиональных и специальных дисциплин, а также приобретение профессионального опыта и умений в проектно-экономической деятельности. </w:t>
      </w:r>
    </w:p>
    <w:p w:rsidR="00BE659D" w:rsidRPr="00983094" w:rsidRDefault="00BE659D" w:rsidP="00161636">
      <w:pPr>
        <w:tabs>
          <w:tab w:val="left" w:pos="900"/>
        </w:tabs>
        <w:spacing w:after="0" w:line="360" w:lineRule="auto"/>
        <w:contextualSpacing/>
        <w:rPr>
          <w:rFonts w:cs="Times New Roman"/>
          <w:color w:val="000000" w:themeColor="text1"/>
          <w:sz w:val="28"/>
          <w:szCs w:val="28"/>
        </w:rPr>
      </w:pPr>
      <w:r w:rsidRPr="00983094">
        <w:rPr>
          <w:rFonts w:cs="Times New Roman"/>
          <w:color w:val="000000" w:themeColor="text1"/>
          <w:sz w:val="28"/>
          <w:szCs w:val="28"/>
        </w:rPr>
        <w:t>Для достижения цели производственной (</w:t>
      </w:r>
      <w:r w:rsidR="00161636" w:rsidRPr="009830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проектно-экономической</w:t>
      </w:r>
      <w:r w:rsidRPr="00983094">
        <w:rPr>
          <w:rFonts w:cs="Times New Roman"/>
          <w:color w:val="000000" w:themeColor="text1"/>
          <w:sz w:val="28"/>
          <w:szCs w:val="28"/>
        </w:rPr>
        <w:t>) практики на данном этапе необходимо решить следующие задачи:</w:t>
      </w:r>
    </w:p>
    <w:p w:rsidR="00BE659D" w:rsidRPr="00983094" w:rsidRDefault="00161636" w:rsidP="00BE659D">
      <w:pPr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983094">
        <w:rPr>
          <w:rFonts w:cs="Times New Roman"/>
          <w:color w:val="000000" w:themeColor="text1"/>
          <w:sz w:val="28"/>
          <w:szCs w:val="28"/>
        </w:rPr>
        <w:t xml:space="preserve">собрать и провести </w:t>
      </w:r>
      <w:r w:rsidRPr="00983094">
        <w:rPr>
          <w:rFonts w:eastAsia="Calibri" w:cs="Times New Roman"/>
          <w:bCs/>
          <w:iCs/>
          <w:color w:val="000000" w:themeColor="text1"/>
          <w:sz w:val="28"/>
          <w:szCs w:val="26"/>
        </w:rPr>
        <w:t>анализ данных по теме индивидуального задания по практике</w:t>
      </w:r>
      <w:r w:rsidR="00BE659D" w:rsidRPr="00983094">
        <w:rPr>
          <w:rFonts w:cs="Times New Roman"/>
          <w:color w:val="000000" w:themeColor="text1"/>
          <w:sz w:val="28"/>
          <w:szCs w:val="28"/>
        </w:rPr>
        <w:t>;</w:t>
      </w:r>
    </w:p>
    <w:p w:rsidR="00BE659D" w:rsidRPr="00983094" w:rsidRDefault="00161636" w:rsidP="00BE659D">
      <w:pPr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983094">
        <w:rPr>
          <w:rFonts w:cs="Times New Roman"/>
          <w:color w:val="000000" w:themeColor="text1"/>
          <w:sz w:val="28"/>
          <w:szCs w:val="28"/>
        </w:rPr>
        <w:t xml:space="preserve">провести </w:t>
      </w:r>
      <w:r w:rsidRPr="00983094">
        <w:rPr>
          <w:rFonts w:eastAsia="Calibri" w:cs="Times New Roman"/>
          <w:color w:val="000000" w:themeColor="text1"/>
          <w:sz w:val="28"/>
          <w:szCs w:val="28"/>
        </w:rPr>
        <w:t>оценку экономической эффективности проекта создания морской транспортной системы</w:t>
      </w:r>
      <w:r w:rsidR="00BE659D" w:rsidRPr="00983094">
        <w:rPr>
          <w:rFonts w:cs="Times New Roman"/>
          <w:color w:val="000000" w:themeColor="text1"/>
          <w:sz w:val="28"/>
          <w:szCs w:val="28"/>
        </w:rPr>
        <w:t xml:space="preserve">; </w:t>
      </w:r>
    </w:p>
    <w:p w:rsidR="00BE659D" w:rsidRPr="00983094" w:rsidRDefault="00BE659D" w:rsidP="00BE659D">
      <w:pPr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983094">
        <w:rPr>
          <w:rFonts w:cs="Times New Roman"/>
          <w:color w:val="000000" w:themeColor="text1"/>
          <w:sz w:val="28"/>
          <w:szCs w:val="28"/>
        </w:rPr>
        <w:t xml:space="preserve">провести </w:t>
      </w:r>
      <w:r w:rsidR="00161636" w:rsidRPr="00983094">
        <w:rPr>
          <w:rFonts w:eastAsia="Calibri" w:cs="Times New Roman"/>
          <w:color w:val="000000" w:themeColor="text1"/>
          <w:sz w:val="28"/>
          <w:szCs w:val="28"/>
        </w:rPr>
        <w:t>оценку рисков проекта</w:t>
      </w:r>
      <w:r w:rsidRPr="00983094">
        <w:rPr>
          <w:rFonts w:cs="Times New Roman"/>
          <w:color w:val="000000" w:themeColor="text1"/>
          <w:sz w:val="28"/>
          <w:szCs w:val="28"/>
        </w:rPr>
        <w:t>.</w:t>
      </w:r>
    </w:p>
    <w:p w:rsidR="00BE659D" w:rsidRPr="00983094" w:rsidRDefault="00BE659D" w:rsidP="00BE659D">
      <w:pPr>
        <w:spacing w:after="0" w:line="360" w:lineRule="auto"/>
        <w:rPr>
          <w:rFonts w:cs="Times New Roman"/>
          <w:color w:val="000000" w:themeColor="text1"/>
          <w:sz w:val="28"/>
          <w:szCs w:val="28"/>
        </w:rPr>
      </w:pPr>
      <w:r w:rsidRPr="00983094">
        <w:rPr>
          <w:rFonts w:cs="Times New Roman"/>
          <w:color w:val="000000" w:themeColor="text1"/>
          <w:sz w:val="28"/>
          <w:szCs w:val="28"/>
        </w:rPr>
        <w:t>Достижение поставленных задач обесп</w:t>
      </w:r>
      <w:r w:rsidR="00161636" w:rsidRPr="00983094">
        <w:rPr>
          <w:rFonts w:cs="Times New Roman"/>
          <w:color w:val="000000" w:themeColor="text1"/>
          <w:sz w:val="28"/>
          <w:szCs w:val="28"/>
        </w:rPr>
        <w:t xml:space="preserve">ечивается за счет: </w:t>
      </w:r>
      <w:r w:rsidRPr="00983094">
        <w:rPr>
          <w:rFonts w:cs="Times New Roman"/>
          <w:color w:val="000000" w:themeColor="text1"/>
          <w:sz w:val="28"/>
          <w:szCs w:val="28"/>
        </w:rPr>
        <w:t>составления кал</w:t>
      </w:r>
      <w:r w:rsidR="00161636" w:rsidRPr="00983094">
        <w:rPr>
          <w:rFonts w:cs="Times New Roman"/>
          <w:color w:val="000000" w:themeColor="text1"/>
          <w:sz w:val="28"/>
          <w:szCs w:val="28"/>
        </w:rPr>
        <w:t>ендарного плана практики, сбора</w:t>
      </w:r>
      <w:r w:rsidRPr="00983094">
        <w:rPr>
          <w:rFonts w:cs="Times New Roman"/>
          <w:color w:val="000000" w:themeColor="text1"/>
          <w:sz w:val="28"/>
          <w:szCs w:val="28"/>
        </w:rPr>
        <w:t xml:space="preserve"> и обработки необходимой аналитической, оперативной</w:t>
      </w:r>
      <w:r w:rsidR="00161636" w:rsidRPr="00983094">
        <w:rPr>
          <w:rFonts w:cs="Times New Roman"/>
          <w:color w:val="000000" w:themeColor="text1"/>
          <w:sz w:val="28"/>
          <w:szCs w:val="28"/>
        </w:rPr>
        <w:t xml:space="preserve"> и статистической информации о </w:t>
      </w:r>
      <w:r w:rsidRPr="00983094">
        <w:rPr>
          <w:rFonts w:cs="Times New Roman"/>
          <w:color w:val="000000" w:themeColor="text1"/>
          <w:sz w:val="28"/>
          <w:szCs w:val="28"/>
        </w:rPr>
        <w:t>современном состоянии и перспективах развития объекта исследования.</w:t>
      </w:r>
    </w:p>
    <w:p w:rsidR="00BE659D" w:rsidRPr="00983094" w:rsidRDefault="00BE659D" w:rsidP="00BE659D">
      <w:pPr>
        <w:spacing w:after="0" w:line="360" w:lineRule="auto"/>
        <w:rPr>
          <w:rFonts w:cs="Times New Roman"/>
          <w:color w:val="000000" w:themeColor="text1"/>
          <w:sz w:val="28"/>
          <w:szCs w:val="28"/>
        </w:rPr>
      </w:pPr>
      <w:r w:rsidRPr="00983094">
        <w:rPr>
          <w:rFonts w:cs="Times New Roman"/>
          <w:bCs/>
          <w:color w:val="000000" w:themeColor="text1"/>
          <w:sz w:val="28"/>
          <w:szCs w:val="28"/>
        </w:rPr>
        <w:t xml:space="preserve">В рамках практики соблюдались правила внутреннего трудового распорядка организации, охраны труда, техники безопасности и пр. </w:t>
      </w:r>
    </w:p>
    <w:p w:rsidR="00BE659D" w:rsidRPr="00983094" w:rsidRDefault="00BE659D" w:rsidP="004E5FD9">
      <w:pPr>
        <w:spacing w:after="0" w:line="360" w:lineRule="auto"/>
        <w:contextualSpacing/>
        <w:jc w:val="center"/>
        <w:rPr>
          <w:rFonts w:eastAsia="Times New Roman" w:cs="Times New Roman"/>
          <w:b/>
          <w:color w:val="000000" w:themeColor="text1"/>
          <w:sz w:val="28"/>
          <w:szCs w:val="26"/>
          <w:lang w:eastAsia="ru-RU"/>
        </w:rPr>
      </w:pPr>
    </w:p>
    <w:p w:rsidR="005C2687" w:rsidRPr="00983094" w:rsidRDefault="005C2687">
      <w:pPr>
        <w:spacing w:after="160" w:line="259" w:lineRule="auto"/>
        <w:ind w:firstLine="0"/>
        <w:jc w:val="left"/>
        <w:rPr>
          <w:rFonts w:eastAsia="Calibri" w:cs="Times New Roman"/>
          <w:bCs/>
          <w:iCs/>
          <w:color w:val="000000" w:themeColor="text1"/>
          <w:sz w:val="28"/>
          <w:szCs w:val="26"/>
        </w:rPr>
      </w:pPr>
      <w:r w:rsidRPr="00983094">
        <w:rPr>
          <w:rFonts w:eastAsia="Calibri" w:cs="Times New Roman"/>
          <w:bCs/>
          <w:iCs/>
          <w:color w:val="000000" w:themeColor="text1"/>
          <w:sz w:val="28"/>
          <w:szCs w:val="26"/>
        </w:rPr>
        <w:br w:type="page"/>
      </w:r>
    </w:p>
    <w:p w:rsidR="00161636" w:rsidRPr="00983094" w:rsidRDefault="00161636" w:rsidP="00161636">
      <w:pPr>
        <w:spacing w:after="0" w:line="360" w:lineRule="auto"/>
        <w:contextualSpacing/>
        <w:jc w:val="center"/>
        <w:rPr>
          <w:rFonts w:eastAsia="Calibri" w:cs="Times New Roman"/>
          <w:b/>
          <w:bCs/>
          <w:iCs/>
          <w:color w:val="000000" w:themeColor="text1"/>
          <w:sz w:val="28"/>
          <w:szCs w:val="26"/>
        </w:rPr>
      </w:pPr>
      <w:r w:rsidRPr="00983094">
        <w:rPr>
          <w:rFonts w:eastAsia="Calibri" w:cs="Times New Roman"/>
          <w:b/>
          <w:bCs/>
          <w:iCs/>
          <w:color w:val="000000" w:themeColor="text1"/>
          <w:sz w:val="28"/>
          <w:szCs w:val="26"/>
        </w:rPr>
        <w:lastRenderedPageBreak/>
        <w:t>1. Теоретическая часть</w:t>
      </w:r>
    </w:p>
    <w:p w:rsidR="0091328A" w:rsidRPr="00983094" w:rsidRDefault="00161636" w:rsidP="00161636">
      <w:pPr>
        <w:spacing w:after="0" w:line="360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b/>
          <w:bCs/>
          <w:iCs/>
          <w:color w:val="000000" w:themeColor="text1"/>
          <w:sz w:val="28"/>
          <w:szCs w:val="26"/>
        </w:rPr>
        <w:t xml:space="preserve">1.1. </w:t>
      </w:r>
      <w:r w:rsidRPr="00983094">
        <w:rPr>
          <w:rFonts w:eastAsia="Calibri" w:cs="Times New Roman"/>
          <w:b/>
          <w:color w:val="000000" w:themeColor="text1"/>
          <w:sz w:val="28"/>
          <w:szCs w:val="28"/>
        </w:rPr>
        <w:t>Расписание проекта в условиях ограниченных ресурсов. Оптимизация расписания</w:t>
      </w:r>
    </w:p>
    <w:p w:rsidR="0091328A" w:rsidRPr="00983094" w:rsidRDefault="0091328A" w:rsidP="0091328A">
      <w:pPr>
        <w:spacing w:after="0" w:line="360" w:lineRule="auto"/>
        <w:rPr>
          <w:color w:val="000000" w:themeColor="text1"/>
          <w:sz w:val="28"/>
        </w:rPr>
      </w:pPr>
    </w:p>
    <w:p w:rsidR="0091328A" w:rsidRPr="00983094" w:rsidRDefault="0091328A" w:rsidP="0091328A">
      <w:pPr>
        <w:spacing w:after="0" w:line="360" w:lineRule="auto"/>
        <w:rPr>
          <w:color w:val="000000" w:themeColor="text1"/>
          <w:sz w:val="28"/>
        </w:rPr>
      </w:pPr>
      <w:r w:rsidRPr="00983094">
        <w:rPr>
          <w:color w:val="000000" w:themeColor="text1"/>
          <w:sz w:val="28"/>
        </w:rPr>
        <w:t xml:space="preserve">Управление проектами — это приложение знаний, навыков, инструментов и методов к работам проекта для удовлетворения требований, предъявляемых к проекту [2]. </w:t>
      </w:r>
    </w:p>
    <w:p w:rsidR="0091328A" w:rsidRPr="00983094" w:rsidRDefault="0091328A" w:rsidP="0091328A">
      <w:pPr>
        <w:spacing w:after="0" w:line="360" w:lineRule="auto"/>
        <w:rPr>
          <w:color w:val="000000" w:themeColor="text1"/>
          <w:sz w:val="28"/>
        </w:rPr>
      </w:pPr>
      <w:r w:rsidRPr="00983094">
        <w:rPr>
          <w:color w:val="000000" w:themeColor="text1"/>
          <w:sz w:val="28"/>
        </w:rPr>
        <w:t xml:space="preserve">Результат эффективного управления — реализация проекта в рамках необходимых сроков, бюджета и в соответствии с первоначальными требованиями. Ключевым фактором успеха проектного управления является наличие четкого заранее определенного расписания проекта. </w:t>
      </w:r>
    </w:p>
    <w:p w:rsidR="0091328A" w:rsidRPr="00983094" w:rsidRDefault="0091328A" w:rsidP="0091328A">
      <w:pPr>
        <w:spacing w:after="0" w:line="360" w:lineRule="auto"/>
        <w:rPr>
          <w:color w:val="000000" w:themeColor="text1"/>
          <w:sz w:val="28"/>
        </w:rPr>
      </w:pPr>
      <w:r w:rsidRPr="00983094">
        <w:rPr>
          <w:color w:val="000000" w:themeColor="text1"/>
          <w:sz w:val="28"/>
        </w:rPr>
        <w:t xml:space="preserve">Разработка расписания — процесс анализа последовательностей операций, их длительности, требований к ресурсам и временных ограничений для создания расписания проекта. Ввод операций, длительностей и ресурсов в инструмент составления расписания генерирует расписание с запланированными датами завершения операций проекта [1]. </w:t>
      </w:r>
    </w:p>
    <w:p w:rsidR="0091328A" w:rsidRPr="00983094" w:rsidRDefault="0091328A" w:rsidP="0091328A">
      <w:pPr>
        <w:spacing w:after="0" w:line="360" w:lineRule="auto"/>
        <w:rPr>
          <w:color w:val="000000" w:themeColor="text1"/>
          <w:sz w:val="28"/>
        </w:rPr>
      </w:pPr>
      <w:r w:rsidRPr="00983094">
        <w:rPr>
          <w:color w:val="000000" w:themeColor="text1"/>
          <w:sz w:val="28"/>
        </w:rPr>
        <w:t xml:space="preserve">Разработка приемлемого расписания проекта зачастую является итеративным процессом, т. е. конкретные этапы формирования расписания происходят многократно. В результате определяются запланированные даты старта и финиша операций и контрольных событий проекта. Управление расписанием проекта, включает в себя все действия по планированию, контролю и корректирующие расписание действия. </w:t>
      </w:r>
    </w:p>
    <w:p w:rsidR="0091328A" w:rsidRPr="00983094" w:rsidRDefault="0091328A" w:rsidP="0091328A">
      <w:pPr>
        <w:spacing w:after="0" w:line="360" w:lineRule="auto"/>
        <w:rPr>
          <w:color w:val="000000" w:themeColor="text1"/>
          <w:sz w:val="28"/>
        </w:rPr>
      </w:pPr>
      <w:r w:rsidRPr="00983094">
        <w:rPr>
          <w:color w:val="000000" w:themeColor="text1"/>
          <w:sz w:val="28"/>
        </w:rPr>
        <w:t>Именно расписание проекта позволяет использовать ресурсы наиболее эффективным способом, привлекать их в те даты, когда они необходимы и высвобождать, когда необходимость в ресурсах отпадает. С финансовой точки зрения, компания сможет спланировать свои платежи, посредством расписания проекта, что позволяет избежать таких негативных вещей, как например, кассовые разрывы.</w:t>
      </w:r>
    </w:p>
    <w:p w:rsidR="0091328A" w:rsidRPr="00983094" w:rsidRDefault="0091328A" w:rsidP="0091328A">
      <w:pPr>
        <w:spacing w:after="0" w:line="360" w:lineRule="auto"/>
        <w:rPr>
          <w:color w:val="000000" w:themeColor="text1"/>
          <w:sz w:val="28"/>
        </w:rPr>
      </w:pPr>
      <w:r w:rsidRPr="00983094">
        <w:rPr>
          <w:color w:val="000000" w:themeColor="text1"/>
          <w:sz w:val="28"/>
        </w:rPr>
        <w:lastRenderedPageBreak/>
        <w:t xml:space="preserve"> Пересмотр расписания и поддержание его реалистичности продолжается на всем протяжении проекта по мере выполнения работ, изменения плана управления проектом и выявления характера событий риска. </w:t>
      </w:r>
    </w:p>
    <w:p w:rsidR="0091328A" w:rsidRPr="00983094" w:rsidRDefault="0091328A" w:rsidP="0091328A">
      <w:pPr>
        <w:spacing w:after="0" w:line="360" w:lineRule="auto"/>
        <w:rPr>
          <w:color w:val="000000" w:themeColor="text1"/>
          <w:sz w:val="28"/>
        </w:rPr>
      </w:pPr>
      <w:r w:rsidRPr="00983094">
        <w:rPr>
          <w:color w:val="000000" w:themeColor="text1"/>
          <w:sz w:val="28"/>
        </w:rPr>
        <w:t>Метод критического пути — довольно мощный инструмент, позволяющий разработать календарный план работ проекта, однако он не учитывает ограничений на используемые ресурсы. Тем не менее вряд ли найдутся проекты, в которых эти ограничения были бы несущественны.</w:t>
      </w:r>
    </w:p>
    <w:p w:rsidR="0091328A" w:rsidRPr="00983094" w:rsidRDefault="0091328A" w:rsidP="0091328A">
      <w:pPr>
        <w:spacing w:after="0" w:line="360" w:lineRule="auto"/>
        <w:rPr>
          <w:color w:val="000000" w:themeColor="text1"/>
          <w:sz w:val="28"/>
        </w:rPr>
      </w:pPr>
      <w:r w:rsidRPr="00983094">
        <w:rPr>
          <w:color w:val="000000" w:themeColor="text1"/>
          <w:sz w:val="28"/>
        </w:rPr>
        <w:t>Для выполнения проекта в установленные сроки всегда недостает каких-то ресурсов: то сильно загружен специалист, которому предстоит выполнить важную работу, то не хватает рабочих рук, то подводит инфраструктура, не позволяя подвозить материалы в нужном объеме, то заказчик не перечисляет необходимую сумму для финансирования дальнейших работ проекта.</w:t>
      </w:r>
    </w:p>
    <w:p w:rsidR="0091328A" w:rsidRPr="00983094" w:rsidRDefault="0091328A" w:rsidP="0091328A">
      <w:pPr>
        <w:spacing w:after="0" w:line="360" w:lineRule="auto"/>
        <w:rPr>
          <w:color w:val="000000" w:themeColor="text1"/>
          <w:sz w:val="28"/>
        </w:rPr>
      </w:pPr>
      <w:r w:rsidRPr="00983094">
        <w:rPr>
          <w:color w:val="000000" w:themeColor="text1"/>
          <w:sz w:val="28"/>
        </w:rPr>
        <w:t xml:space="preserve"> Даже если рассматривать само время, которого тоже всегда и всем не хватает, то станет понятно, что оно ограничивается низкой производительностью, низкой эффективностью, недостаточностью знаний, проблемами с коммуникациями и т.д. Другими словами, именно ресурсы являются главным фактором, определяющим продолжительность проекта.</w:t>
      </w:r>
    </w:p>
    <w:p w:rsidR="0091328A" w:rsidRPr="00983094" w:rsidRDefault="0091328A" w:rsidP="0091328A">
      <w:pPr>
        <w:spacing w:after="0" w:line="360" w:lineRule="auto"/>
        <w:rPr>
          <w:color w:val="000000" w:themeColor="text1"/>
          <w:sz w:val="28"/>
        </w:rPr>
      </w:pPr>
      <w:r w:rsidRPr="00983094">
        <w:rPr>
          <w:color w:val="000000" w:themeColor="text1"/>
          <w:sz w:val="28"/>
        </w:rPr>
        <w:t xml:space="preserve">Выполнение проектов вовремя — важная задача, но есть задача еще более важная — возможность выполнять проекты быстрее конкурентов, качественнее, эффективнее. Интересно отметить, что научно-технический прогресс служит именно этой цели. </w:t>
      </w:r>
    </w:p>
    <w:p w:rsidR="0091328A" w:rsidRPr="00983094" w:rsidRDefault="0091328A" w:rsidP="0091328A">
      <w:pPr>
        <w:spacing w:after="0" w:line="360" w:lineRule="auto"/>
        <w:rPr>
          <w:color w:val="000000" w:themeColor="text1"/>
          <w:sz w:val="28"/>
        </w:rPr>
      </w:pPr>
      <w:r w:rsidRPr="00983094">
        <w:rPr>
          <w:color w:val="000000" w:themeColor="text1"/>
          <w:sz w:val="28"/>
        </w:rPr>
        <w:t>Методы управления сроками проекта с ограниченными ресурсами являются одной из технологий, позволяющей повысить эффективность проекта, выполняя его существенно быстрее.</w:t>
      </w:r>
    </w:p>
    <w:p w:rsidR="005C2687" w:rsidRPr="00983094" w:rsidRDefault="0091328A" w:rsidP="0091328A">
      <w:pPr>
        <w:spacing w:after="0" w:line="360" w:lineRule="auto"/>
        <w:jc w:val="center"/>
        <w:rPr>
          <w:rFonts w:eastAsia="Calibri" w:cs="Times New Roman"/>
          <w:bCs/>
          <w:iCs/>
          <w:color w:val="000000" w:themeColor="text1"/>
          <w:sz w:val="28"/>
          <w:szCs w:val="26"/>
        </w:rPr>
      </w:pPr>
      <w:r w:rsidRPr="00983094">
        <w:rPr>
          <w:rFonts w:eastAsia="Calibri" w:cs="Times New Roman"/>
          <w:bCs/>
          <w:iCs/>
          <w:color w:val="000000" w:themeColor="text1"/>
          <w:sz w:val="28"/>
          <w:szCs w:val="26"/>
        </w:rPr>
        <w:t xml:space="preserve"> </w:t>
      </w:r>
      <w:r w:rsidR="005C2687" w:rsidRPr="00983094">
        <w:rPr>
          <w:rFonts w:eastAsia="Calibri" w:cs="Times New Roman"/>
          <w:bCs/>
          <w:iCs/>
          <w:color w:val="000000" w:themeColor="text1"/>
          <w:sz w:val="28"/>
          <w:szCs w:val="26"/>
        </w:rPr>
        <w:br w:type="page"/>
      </w:r>
    </w:p>
    <w:p w:rsidR="0091328A" w:rsidRPr="00983094" w:rsidRDefault="0091328A" w:rsidP="0091328A">
      <w:pPr>
        <w:spacing w:after="0" w:line="360" w:lineRule="auto"/>
        <w:contextualSpacing/>
        <w:jc w:val="center"/>
        <w:rPr>
          <w:rFonts w:eastAsia="Calibri" w:cs="Times New Roman"/>
          <w:b/>
          <w:bCs/>
          <w:iCs/>
          <w:color w:val="000000" w:themeColor="text1"/>
          <w:sz w:val="28"/>
          <w:szCs w:val="26"/>
        </w:rPr>
      </w:pPr>
      <w:r w:rsidRPr="00983094">
        <w:rPr>
          <w:rFonts w:eastAsia="Calibri" w:cs="Times New Roman"/>
          <w:b/>
          <w:bCs/>
          <w:iCs/>
          <w:color w:val="000000" w:themeColor="text1"/>
          <w:sz w:val="28"/>
          <w:szCs w:val="26"/>
        </w:rPr>
        <w:lastRenderedPageBreak/>
        <w:t xml:space="preserve">2. </w:t>
      </w:r>
      <w:r w:rsidR="005C2687" w:rsidRPr="00983094">
        <w:rPr>
          <w:rFonts w:eastAsia="Calibri" w:cs="Times New Roman"/>
          <w:b/>
          <w:bCs/>
          <w:iCs/>
          <w:color w:val="000000" w:themeColor="text1"/>
          <w:sz w:val="28"/>
          <w:szCs w:val="26"/>
        </w:rPr>
        <w:t>Практическая часть</w:t>
      </w:r>
      <w:r w:rsidRPr="00983094">
        <w:rPr>
          <w:rFonts w:eastAsia="Calibri" w:cs="Times New Roman"/>
          <w:b/>
          <w:bCs/>
          <w:iCs/>
          <w:color w:val="000000" w:themeColor="text1"/>
          <w:sz w:val="28"/>
          <w:szCs w:val="26"/>
        </w:rPr>
        <w:t>.</w:t>
      </w:r>
    </w:p>
    <w:p w:rsidR="005C2687" w:rsidRPr="00983094" w:rsidRDefault="0091328A" w:rsidP="0091328A">
      <w:pPr>
        <w:spacing w:after="0" w:line="360" w:lineRule="auto"/>
        <w:contextualSpacing/>
        <w:jc w:val="center"/>
        <w:rPr>
          <w:rFonts w:eastAsia="Calibri" w:cs="Times New Roman"/>
          <w:b/>
          <w:bCs/>
          <w:iCs/>
          <w:color w:val="000000" w:themeColor="text1"/>
          <w:sz w:val="28"/>
          <w:szCs w:val="26"/>
        </w:rPr>
      </w:pPr>
      <w:r w:rsidRPr="00983094">
        <w:rPr>
          <w:rFonts w:eastAsia="Calibri" w:cs="Times New Roman"/>
          <w:b/>
          <w:bCs/>
          <w:iCs/>
          <w:color w:val="000000" w:themeColor="text1"/>
          <w:sz w:val="28"/>
          <w:szCs w:val="26"/>
        </w:rPr>
        <w:t>2.1</w:t>
      </w:r>
      <w:r w:rsidRPr="0070187E">
        <w:rPr>
          <w:rFonts w:eastAsia="Calibri" w:cs="Times New Roman"/>
          <w:bCs/>
          <w:iCs/>
          <w:color w:val="000000" w:themeColor="text1"/>
          <w:sz w:val="28"/>
          <w:szCs w:val="26"/>
        </w:rPr>
        <w:t xml:space="preserve">. </w:t>
      </w:r>
      <w:r w:rsidR="0070187E" w:rsidRPr="0070187E">
        <w:rPr>
          <w:rFonts w:eastAsia="Calibri" w:cs="Times New Roman"/>
          <w:bCs/>
          <w:iCs/>
          <w:color w:val="000000" w:themeColor="text1"/>
          <w:sz w:val="28"/>
          <w:szCs w:val="26"/>
        </w:rPr>
        <w:t>Практическое задание</w:t>
      </w:r>
      <w:r w:rsidR="0070187E" w:rsidRPr="00983094">
        <w:rPr>
          <w:rFonts w:eastAsia="Calibri" w:cs="Times New Roman"/>
          <w:bCs/>
          <w:iCs/>
          <w:color w:val="000000" w:themeColor="text1"/>
          <w:sz w:val="28"/>
          <w:szCs w:val="26"/>
        </w:rPr>
        <w:t xml:space="preserve"> </w:t>
      </w:r>
      <w:r w:rsidR="005C2687" w:rsidRPr="00983094">
        <w:rPr>
          <w:rFonts w:eastAsia="Calibri" w:cs="Times New Roman"/>
          <w:b/>
          <w:bCs/>
          <w:iCs/>
          <w:color w:val="000000" w:themeColor="text1"/>
          <w:sz w:val="28"/>
          <w:szCs w:val="26"/>
        </w:rPr>
        <w:t>№1</w:t>
      </w:r>
      <w:r w:rsidR="00340EB4" w:rsidRPr="00983094">
        <w:rPr>
          <w:rFonts w:eastAsia="Calibri" w:cs="Times New Roman"/>
          <w:b/>
          <w:bCs/>
          <w:iCs/>
          <w:color w:val="000000" w:themeColor="text1"/>
          <w:sz w:val="28"/>
          <w:szCs w:val="26"/>
        </w:rPr>
        <w:t xml:space="preserve"> </w:t>
      </w:r>
      <w:r w:rsidR="00340EB4" w:rsidRPr="00983094">
        <w:rPr>
          <w:rFonts w:eastAsia="Calibri" w:cs="Times New Roman"/>
          <w:b/>
          <w:color w:val="000000" w:themeColor="text1"/>
          <w:sz w:val="28"/>
          <w:szCs w:val="28"/>
        </w:rPr>
        <w:t>«Оценка экономической эффективности проекта создания морской транспортной системы»</w:t>
      </w:r>
    </w:p>
    <w:p w:rsidR="0091328A" w:rsidRPr="00983094" w:rsidRDefault="0091328A" w:rsidP="0091328A">
      <w:pPr>
        <w:spacing w:after="0" w:line="360" w:lineRule="auto"/>
        <w:contextualSpacing/>
        <w:jc w:val="center"/>
        <w:rPr>
          <w:rFonts w:eastAsia="Calibri" w:cs="Times New Roman"/>
          <w:b/>
          <w:bCs/>
          <w:iCs/>
          <w:color w:val="000000" w:themeColor="text1"/>
          <w:sz w:val="28"/>
          <w:szCs w:val="26"/>
        </w:rPr>
      </w:pPr>
    </w:p>
    <w:p w:rsidR="00340EB4" w:rsidRPr="00983094" w:rsidRDefault="00340EB4" w:rsidP="0098444B">
      <w:pPr>
        <w:tabs>
          <w:tab w:val="left" w:pos="0"/>
        </w:tabs>
        <w:spacing w:after="0" w:line="360" w:lineRule="auto"/>
        <w:jc w:val="center"/>
        <w:rPr>
          <w:rFonts w:eastAsia="Calibri" w:cs="Times New Roman"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b/>
          <w:color w:val="000000" w:themeColor="text1"/>
          <w:sz w:val="28"/>
          <w:szCs w:val="28"/>
        </w:rPr>
        <w:t>Задание 1.1.</w:t>
      </w:r>
    </w:p>
    <w:p w:rsidR="0098444B" w:rsidRPr="00983094" w:rsidRDefault="00340EB4" w:rsidP="00983094">
      <w:pPr>
        <w:spacing w:after="0" w:line="360" w:lineRule="auto"/>
        <w:rPr>
          <w:rFonts w:cs="Times New Roman"/>
          <w:color w:val="000000" w:themeColor="text1"/>
          <w:sz w:val="28"/>
        </w:rPr>
      </w:pPr>
      <w:r w:rsidRPr="00983094">
        <w:rPr>
          <w:rFonts w:cs="Times New Roman"/>
          <w:color w:val="000000" w:themeColor="text1"/>
          <w:sz w:val="28"/>
        </w:rPr>
        <w:t>На основе исходных данных, представленных в таблице 1</w:t>
      </w:r>
      <w:r w:rsidR="0098444B" w:rsidRPr="00983094">
        <w:rPr>
          <w:rFonts w:cs="Times New Roman"/>
          <w:color w:val="000000" w:themeColor="text1"/>
          <w:sz w:val="28"/>
        </w:rPr>
        <w:t xml:space="preserve"> приложения А</w:t>
      </w:r>
      <w:r w:rsidRPr="00983094">
        <w:rPr>
          <w:rFonts w:cs="Times New Roman"/>
          <w:color w:val="000000" w:themeColor="text1"/>
          <w:sz w:val="28"/>
        </w:rPr>
        <w:t xml:space="preserve">, смоделируем денежные потоки по проекту, определим основные инвестиционные показатели проекта (NPV, IRR, дисконтированный и простой срок окупаемости проекта). </w:t>
      </w:r>
    </w:p>
    <w:p w:rsidR="004D7906" w:rsidRPr="00983094" w:rsidRDefault="004D7906" w:rsidP="00983094">
      <w:pPr>
        <w:spacing w:after="0" w:line="360" w:lineRule="auto"/>
        <w:rPr>
          <w:rFonts w:cs="Times New Roman"/>
          <w:color w:val="000000" w:themeColor="text1"/>
          <w:sz w:val="28"/>
        </w:rPr>
      </w:pPr>
      <w:r w:rsidRPr="00983094">
        <w:rPr>
          <w:rFonts w:cs="Times New Roman"/>
          <w:color w:val="000000" w:themeColor="text1"/>
          <w:sz w:val="28"/>
        </w:rPr>
        <w:t>Оцениваем NPV проекта по формуле:</w:t>
      </w:r>
    </w:p>
    <w:p w:rsidR="004D7906" w:rsidRPr="00983094" w:rsidRDefault="004D7906" w:rsidP="00983094">
      <w:pPr>
        <w:spacing w:after="0" w:line="360" w:lineRule="auto"/>
        <w:rPr>
          <w:rFonts w:cs="Times New Roman"/>
          <w:color w:val="000000" w:themeColor="text1"/>
          <w:sz w:val="28"/>
        </w:rPr>
      </w:pPr>
    </w:p>
    <w:p w:rsidR="004D7906" w:rsidRPr="00983094" w:rsidRDefault="004D7906" w:rsidP="00983094">
      <w:pPr>
        <w:spacing w:after="0" w:line="360" w:lineRule="auto"/>
        <w:rPr>
          <w:rFonts w:cs="Times New Roman"/>
          <w:color w:val="000000" w:themeColor="text1"/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</w:rPr>
            <m:t>NPV=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color w:val="000000" w:themeColor="text1"/>
                  <w:sz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</w:rPr>
                    <m:t>денежный поток за год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</w:rPr>
                    <m:t>(1+ставка дисконт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</w:rPr>
                        <m:t>номер года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</w:rPr>
                <m:t>-Стартовые инвестиции</m:t>
              </m:r>
            </m:e>
          </m:nary>
        </m:oMath>
      </m:oMathPara>
    </w:p>
    <w:p w:rsidR="004D7906" w:rsidRPr="00983094" w:rsidRDefault="004D7906" w:rsidP="00983094">
      <w:pPr>
        <w:spacing w:after="0" w:line="360" w:lineRule="auto"/>
        <w:rPr>
          <w:rFonts w:cs="Times New Roman"/>
          <w:color w:val="000000" w:themeColor="text1"/>
          <w:sz w:val="28"/>
        </w:rPr>
      </w:pPr>
    </w:p>
    <w:p w:rsidR="004D7906" w:rsidRPr="00983094" w:rsidRDefault="00916E0D" w:rsidP="00983094">
      <w:pPr>
        <w:spacing w:after="0" w:line="360" w:lineRule="auto"/>
        <w:rPr>
          <w:rFonts w:cs="Times New Roman"/>
          <w:color w:val="000000" w:themeColor="text1"/>
          <w:sz w:val="28"/>
        </w:rPr>
      </w:pPr>
      <w:r w:rsidRPr="00983094">
        <w:rPr>
          <w:rFonts w:cs="Times New Roman"/>
          <w:color w:val="000000" w:themeColor="text1"/>
          <w:sz w:val="28"/>
        </w:rPr>
        <w:t>В</w:t>
      </w:r>
      <w:r w:rsidR="004D7906" w:rsidRPr="00983094">
        <w:rPr>
          <w:rFonts w:cs="Times New Roman"/>
          <w:color w:val="000000" w:themeColor="text1"/>
          <w:sz w:val="28"/>
        </w:rPr>
        <w:t xml:space="preserve"> MS </w:t>
      </w:r>
      <w:proofErr w:type="spellStart"/>
      <w:r w:rsidR="004D7906" w:rsidRPr="00983094">
        <w:rPr>
          <w:rFonts w:cs="Times New Roman"/>
          <w:color w:val="000000" w:themeColor="text1"/>
          <w:sz w:val="28"/>
        </w:rPr>
        <w:t>Excel</w:t>
      </w:r>
      <w:proofErr w:type="spellEnd"/>
      <w:r w:rsidRPr="00983094">
        <w:rPr>
          <w:rFonts w:cs="Times New Roman"/>
          <w:color w:val="000000" w:themeColor="text1"/>
          <w:sz w:val="28"/>
        </w:rPr>
        <w:t xml:space="preserve"> NPV проекта рассчитаем по формуле: ЧПС (Ставка дисконтирования; Диапазон дисконтируемых значений)</w:t>
      </w:r>
    </w:p>
    <w:p w:rsidR="00916E0D" w:rsidRPr="00983094" w:rsidRDefault="00916E0D" w:rsidP="00983094">
      <w:pPr>
        <w:spacing w:after="0" w:line="360" w:lineRule="auto"/>
        <w:rPr>
          <w:rFonts w:cs="Times New Roman"/>
          <w:color w:val="000000" w:themeColor="text1"/>
          <w:sz w:val="28"/>
        </w:rPr>
      </w:pPr>
      <w:r w:rsidRPr="00983094">
        <w:rPr>
          <w:rFonts w:cs="Times New Roman"/>
          <w:color w:val="000000" w:themeColor="text1"/>
          <w:sz w:val="28"/>
        </w:rPr>
        <w:t>По результатам проведенных расчетов чистый дисконтированный доход NPV равен 211 832,17 млрд. руб.</w:t>
      </w:r>
    </w:p>
    <w:p w:rsidR="00916E0D" w:rsidRPr="00983094" w:rsidRDefault="00916E0D" w:rsidP="00983094">
      <w:pPr>
        <w:spacing w:after="0" w:line="360" w:lineRule="auto"/>
        <w:rPr>
          <w:rFonts w:cs="Times New Roman"/>
          <w:color w:val="000000" w:themeColor="text1"/>
          <w:sz w:val="28"/>
        </w:rPr>
      </w:pPr>
      <w:r w:rsidRPr="00983094">
        <w:rPr>
          <w:rFonts w:cs="Times New Roman"/>
          <w:color w:val="000000" w:themeColor="text1"/>
          <w:sz w:val="28"/>
        </w:rPr>
        <w:t xml:space="preserve">Таким образом, денежные потоки, приведенные к текущему периоду, больше инвестированных денег (NPV&gt; 0), следовательно, проект выгодный. </w:t>
      </w:r>
    </w:p>
    <w:p w:rsidR="00916E0D" w:rsidRPr="00983094" w:rsidRDefault="006F3518" w:rsidP="00983094">
      <w:pPr>
        <w:spacing w:after="0" w:line="360" w:lineRule="auto"/>
        <w:rPr>
          <w:rFonts w:cs="Times New Roman"/>
          <w:color w:val="000000" w:themeColor="text1"/>
          <w:sz w:val="28"/>
        </w:rPr>
      </w:pPr>
      <w:r w:rsidRPr="00983094">
        <w:rPr>
          <w:rFonts w:cs="Times New Roman"/>
          <w:color w:val="000000" w:themeColor="text1"/>
          <w:sz w:val="28"/>
        </w:rPr>
        <w:t xml:space="preserve">На следующем этапе рассчитаем IRR с помощью MS </w:t>
      </w:r>
      <w:proofErr w:type="spellStart"/>
      <w:r w:rsidRPr="00983094">
        <w:rPr>
          <w:rFonts w:cs="Times New Roman"/>
          <w:color w:val="000000" w:themeColor="text1"/>
          <w:sz w:val="28"/>
        </w:rPr>
        <w:t>Excel</w:t>
      </w:r>
      <w:proofErr w:type="spellEnd"/>
      <w:r w:rsidRPr="00983094">
        <w:rPr>
          <w:rFonts w:cs="Times New Roman"/>
          <w:color w:val="000000" w:themeColor="text1"/>
          <w:sz w:val="28"/>
        </w:rPr>
        <w:t>, подставив в функцию ВСД итоговый денежный поток.</w:t>
      </w:r>
    </w:p>
    <w:p w:rsidR="006F3518" w:rsidRPr="00983094" w:rsidRDefault="006F3518" w:rsidP="00983094">
      <w:pPr>
        <w:spacing w:after="0" w:line="360" w:lineRule="auto"/>
        <w:rPr>
          <w:rFonts w:cs="Times New Roman"/>
          <w:color w:val="000000" w:themeColor="text1"/>
          <w:sz w:val="28"/>
        </w:rPr>
      </w:pPr>
      <w:r w:rsidRPr="00983094">
        <w:rPr>
          <w:rFonts w:cs="Times New Roman"/>
          <w:color w:val="000000" w:themeColor="text1"/>
          <w:sz w:val="28"/>
        </w:rPr>
        <w:t>По результатам расчетов IRR = 22%. Так как ставка дисконтирования (12%) меньше данного показателя, то проект стоит принять.</w:t>
      </w:r>
    </w:p>
    <w:p w:rsidR="00EB23DF" w:rsidRPr="00983094" w:rsidRDefault="00EB23DF" w:rsidP="00983094">
      <w:pPr>
        <w:spacing w:after="0" w:line="360" w:lineRule="auto"/>
        <w:rPr>
          <w:rFonts w:cs="Times New Roman"/>
          <w:color w:val="000000" w:themeColor="text1"/>
          <w:sz w:val="28"/>
        </w:rPr>
      </w:pPr>
      <w:r w:rsidRPr="00983094">
        <w:rPr>
          <w:rFonts w:cs="Times New Roman"/>
          <w:color w:val="000000" w:themeColor="text1"/>
          <w:sz w:val="28"/>
        </w:rPr>
        <w:t>Простой срок окупаемости проекта найдем путем деления общей суммы первоначальных вложений в проект на среднегодовые поступления денежных средств от нового проекта при выходе его на запланированные объемы производства.</w:t>
      </w:r>
    </w:p>
    <w:p w:rsidR="00EB23DF" w:rsidRPr="00983094" w:rsidRDefault="00EB23DF" w:rsidP="00983094">
      <w:pPr>
        <w:spacing w:after="0" w:line="360" w:lineRule="auto"/>
        <w:rPr>
          <w:rFonts w:cs="Times New Roman"/>
          <w:color w:val="000000" w:themeColor="text1"/>
          <w:sz w:val="28"/>
        </w:rPr>
      </w:pPr>
      <w:r w:rsidRPr="00983094">
        <w:rPr>
          <w:rFonts w:cs="Times New Roman"/>
          <w:color w:val="000000" w:themeColor="text1"/>
          <w:sz w:val="28"/>
        </w:rPr>
        <w:t>По результатам расчетов, простой срок окупаемости проекта составит 4 года и 2 месяца.</w:t>
      </w:r>
    </w:p>
    <w:p w:rsidR="00BD29CE" w:rsidRPr="00983094" w:rsidRDefault="00BD29CE" w:rsidP="00983094">
      <w:pPr>
        <w:spacing w:after="0" w:line="360" w:lineRule="auto"/>
        <w:rPr>
          <w:rFonts w:cs="Times New Roman"/>
          <w:color w:val="000000" w:themeColor="text1"/>
          <w:sz w:val="28"/>
        </w:rPr>
      </w:pPr>
      <w:r w:rsidRPr="00983094">
        <w:rPr>
          <w:rFonts w:cs="Times New Roman"/>
          <w:color w:val="000000" w:themeColor="text1"/>
          <w:sz w:val="28"/>
        </w:rPr>
        <w:lastRenderedPageBreak/>
        <w:t xml:space="preserve">Определим </w:t>
      </w:r>
      <w:r w:rsidR="00C14698" w:rsidRPr="00983094">
        <w:rPr>
          <w:rFonts w:cs="Times New Roman"/>
          <w:color w:val="000000" w:themeColor="text1"/>
          <w:sz w:val="28"/>
        </w:rPr>
        <w:t xml:space="preserve">дисконтированный срок окупаемости проекта. Для этого найдем </w:t>
      </w:r>
      <w:r w:rsidRPr="00983094">
        <w:rPr>
          <w:rFonts w:cs="Times New Roman"/>
          <w:color w:val="000000" w:themeColor="text1"/>
          <w:sz w:val="28"/>
        </w:rPr>
        <w:t>период, по истечении которого инвестиция окупается</w:t>
      </w:r>
      <w:r w:rsidR="00C14698" w:rsidRPr="00983094">
        <w:rPr>
          <w:rFonts w:cs="Times New Roman"/>
          <w:color w:val="000000" w:themeColor="text1"/>
          <w:sz w:val="28"/>
        </w:rPr>
        <w:t xml:space="preserve">. По результатам расчетов сумма дисконтированных доходов только в 16 году проекта превысит сумму капитальных вложений и составит 293007,03 млн. руб. То есть возмещение первоначальных инвестиционных расходов произойдет </w:t>
      </w:r>
      <w:r w:rsidR="00983094" w:rsidRPr="00983094">
        <w:rPr>
          <w:rFonts w:cs="Times New Roman"/>
          <w:color w:val="000000" w:themeColor="text1"/>
          <w:sz w:val="28"/>
        </w:rPr>
        <w:t xml:space="preserve">после истечения 15 лет, но не позднее </w:t>
      </w:r>
      <w:r w:rsidR="00C14698" w:rsidRPr="00983094">
        <w:rPr>
          <w:rFonts w:cs="Times New Roman"/>
          <w:color w:val="000000" w:themeColor="text1"/>
          <w:sz w:val="28"/>
        </w:rPr>
        <w:t xml:space="preserve">16 </w:t>
      </w:r>
      <w:r w:rsidR="00983094" w:rsidRPr="00983094">
        <w:rPr>
          <w:rFonts w:cs="Times New Roman"/>
          <w:color w:val="000000" w:themeColor="text1"/>
          <w:sz w:val="28"/>
        </w:rPr>
        <w:t>года реализации проекта</w:t>
      </w:r>
      <w:r w:rsidR="00C14698" w:rsidRPr="00983094">
        <w:rPr>
          <w:rFonts w:cs="Times New Roman"/>
          <w:color w:val="000000" w:themeColor="text1"/>
          <w:sz w:val="28"/>
        </w:rPr>
        <w:t>.</w:t>
      </w:r>
    </w:p>
    <w:p w:rsidR="00EB23DF" w:rsidRPr="00983094" w:rsidRDefault="00983094" w:rsidP="00983094">
      <w:pPr>
        <w:spacing w:after="0" w:line="360" w:lineRule="auto"/>
        <w:rPr>
          <w:rFonts w:cs="Times New Roman"/>
          <w:color w:val="000000" w:themeColor="text1"/>
          <w:sz w:val="28"/>
        </w:rPr>
      </w:pPr>
      <w:r w:rsidRPr="00983094">
        <w:rPr>
          <w:rFonts w:cs="Times New Roman"/>
          <w:color w:val="000000" w:themeColor="text1"/>
          <w:sz w:val="28"/>
        </w:rPr>
        <w:t>Таким образом, проект создания морской транспортной системы является экономически эффективным.</w:t>
      </w:r>
    </w:p>
    <w:p w:rsidR="0048489A" w:rsidRPr="00983094" w:rsidRDefault="0048489A" w:rsidP="004D7906">
      <w:pPr>
        <w:tabs>
          <w:tab w:val="left" w:pos="0"/>
        </w:tabs>
        <w:spacing w:after="0" w:line="360" w:lineRule="auto"/>
        <w:rPr>
          <w:rFonts w:eastAsia="Calibri" w:cs="Times New Roman"/>
          <w:color w:val="000000" w:themeColor="text1"/>
          <w:sz w:val="28"/>
          <w:szCs w:val="28"/>
        </w:rPr>
      </w:pPr>
    </w:p>
    <w:p w:rsidR="00983094" w:rsidRPr="00983094" w:rsidRDefault="00340EB4" w:rsidP="00983094">
      <w:pPr>
        <w:tabs>
          <w:tab w:val="left" w:pos="0"/>
        </w:tabs>
        <w:spacing w:after="0" w:line="240" w:lineRule="auto"/>
        <w:ind w:left="66" w:firstLine="0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b/>
          <w:color w:val="000000" w:themeColor="text1"/>
          <w:sz w:val="28"/>
          <w:szCs w:val="28"/>
        </w:rPr>
        <w:t>Задание 1.2.</w:t>
      </w:r>
    </w:p>
    <w:p w:rsidR="00983094" w:rsidRPr="00983094" w:rsidRDefault="00983094" w:rsidP="00340EB4">
      <w:pPr>
        <w:tabs>
          <w:tab w:val="left" w:pos="0"/>
        </w:tabs>
        <w:spacing w:after="0" w:line="240" w:lineRule="auto"/>
        <w:ind w:left="66" w:firstLine="0"/>
        <w:rPr>
          <w:rFonts w:eastAsia="Calibri" w:cs="Times New Roman"/>
          <w:b/>
          <w:color w:val="000000" w:themeColor="text1"/>
          <w:sz w:val="28"/>
          <w:szCs w:val="28"/>
        </w:rPr>
      </w:pPr>
    </w:p>
    <w:p w:rsidR="00983094" w:rsidRPr="00983094" w:rsidRDefault="00983094" w:rsidP="00983094">
      <w:pPr>
        <w:tabs>
          <w:tab w:val="left" w:pos="993"/>
        </w:tabs>
        <w:spacing w:after="0" w:line="360" w:lineRule="auto"/>
        <w:contextualSpacing/>
        <w:rPr>
          <w:rFonts w:eastAsia="Calibri" w:cs="Times New Roman"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color w:val="000000" w:themeColor="text1"/>
          <w:sz w:val="28"/>
          <w:szCs w:val="28"/>
        </w:rPr>
        <w:t xml:space="preserve">На следующем этапе выберем и обоснуем </w:t>
      </w:r>
      <w:r w:rsidR="00340EB4" w:rsidRPr="00983094">
        <w:rPr>
          <w:rFonts w:eastAsia="Calibri" w:cs="Times New Roman"/>
          <w:color w:val="000000" w:themeColor="text1"/>
          <w:sz w:val="28"/>
          <w:szCs w:val="28"/>
        </w:rPr>
        <w:t xml:space="preserve">оптимальную схему финансирования капитальных затрат </w:t>
      </w:r>
      <w:r w:rsidRPr="00983094">
        <w:rPr>
          <w:rFonts w:eastAsia="Calibri" w:cs="Times New Roman"/>
          <w:color w:val="000000" w:themeColor="text1"/>
          <w:sz w:val="28"/>
          <w:szCs w:val="28"/>
        </w:rPr>
        <w:t xml:space="preserve">с учетом того, что финансирование проекта осуществляется с привлечением заемных средств. Срок возврата тела кредита – 7 лет с момента окончания строительства. Процентная ставка по кредиту – 14%. Выплата процентов – 1 раз в год. Комиссия и плата за организацию кредита не предусматривается. </w:t>
      </w:r>
    </w:p>
    <w:p w:rsidR="00983094" w:rsidRPr="00983094" w:rsidRDefault="00983094" w:rsidP="00983094">
      <w:pPr>
        <w:tabs>
          <w:tab w:val="left" w:pos="993"/>
        </w:tabs>
        <w:spacing w:after="0" w:line="360" w:lineRule="auto"/>
        <w:contextualSpacing/>
        <w:rPr>
          <w:rFonts w:cs="Times New Roman"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color w:val="000000" w:themeColor="text1"/>
          <w:sz w:val="28"/>
          <w:szCs w:val="28"/>
        </w:rPr>
        <w:t xml:space="preserve">Исходя из этого во вкладке «Кредит» </w:t>
      </w:r>
      <w:r w:rsidRPr="00983094">
        <w:rPr>
          <w:rFonts w:eastAsia="Calibri" w:cs="Times New Roman"/>
          <w:color w:val="000000" w:themeColor="text1"/>
          <w:sz w:val="28"/>
          <w:szCs w:val="28"/>
          <w:lang w:val="en-US"/>
        </w:rPr>
        <w:t>MS</w:t>
      </w:r>
      <w:r w:rsidRPr="00983094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3094">
        <w:rPr>
          <w:rFonts w:eastAsia="Calibri" w:cs="Times New Roman"/>
          <w:color w:val="000000" w:themeColor="text1"/>
          <w:sz w:val="28"/>
          <w:szCs w:val="28"/>
        </w:rPr>
        <w:t>Excel</w:t>
      </w:r>
      <w:proofErr w:type="spellEnd"/>
      <w:r w:rsidRPr="00983094">
        <w:rPr>
          <w:rFonts w:eastAsia="Calibri" w:cs="Times New Roman"/>
          <w:color w:val="000000" w:themeColor="text1"/>
          <w:sz w:val="28"/>
          <w:szCs w:val="28"/>
        </w:rPr>
        <w:t xml:space="preserve"> рассчитаем ежегодные платежи по кредиту по формуле: </w:t>
      </w:r>
      <w:r w:rsidRPr="00983094">
        <w:rPr>
          <w:rStyle w:val="af"/>
          <w:rFonts w:cs="Times New Roman"/>
          <w:b w:val="0"/>
          <w:color w:val="000000" w:themeColor="text1"/>
          <w:sz w:val="28"/>
          <w:szCs w:val="28"/>
        </w:rPr>
        <w:t xml:space="preserve">ПЛТ </w:t>
      </w:r>
      <w:r w:rsidRPr="00983094">
        <w:rPr>
          <w:rFonts w:cs="Times New Roman"/>
          <w:color w:val="000000" w:themeColor="text1"/>
          <w:sz w:val="28"/>
          <w:szCs w:val="28"/>
        </w:rPr>
        <w:t>(Ставка дисконтирования; Количество периодов; Сумма кредита которую берем)</w:t>
      </w:r>
    </w:p>
    <w:p w:rsidR="00983094" w:rsidRPr="00983094" w:rsidRDefault="00983094" w:rsidP="00983094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83094">
        <w:rPr>
          <w:color w:val="000000" w:themeColor="text1"/>
          <w:sz w:val="28"/>
          <w:szCs w:val="28"/>
        </w:rPr>
        <w:t>Сумма ежегодного платежа получается сразу с минусом. Эту сумму нужно каждый год платить банку.</w:t>
      </w:r>
    </w:p>
    <w:p w:rsidR="00983094" w:rsidRPr="00983094" w:rsidRDefault="00983094" w:rsidP="00983094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83094">
        <w:rPr>
          <w:color w:val="000000" w:themeColor="text1"/>
          <w:sz w:val="28"/>
          <w:szCs w:val="28"/>
        </w:rPr>
        <w:t>В ней содержатся две части: 1) платеж по кредиту, 2) тело кредита.</w:t>
      </w:r>
    </w:p>
    <w:p w:rsidR="00983094" w:rsidRDefault="00983094" w:rsidP="00983094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83094">
        <w:rPr>
          <w:color w:val="000000" w:themeColor="text1"/>
          <w:sz w:val="28"/>
          <w:szCs w:val="28"/>
        </w:rPr>
        <w:t>Платеж по кредиту берется как 14% (процент по кредиту) от суммы задолженности на начало периода. Тело – как разность между ежегодным платежом и платежом по процентам. Задолженность на конец рассчитывается как разность между Задолженностью на начало и платежом по телу кредита (табл. 1).</w:t>
      </w:r>
    </w:p>
    <w:p w:rsidR="00983094" w:rsidRDefault="00983094" w:rsidP="00983094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0187E" w:rsidRDefault="0070187E" w:rsidP="00983094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0187E" w:rsidRPr="00983094" w:rsidRDefault="0070187E" w:rsidP="00983094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83094" w:rsidRPr="00983094" w:rsidRDefault="00983094" w:rsidP="00983094">
      <w:pPr>
        <w:tabs>
          <w:tab w:val="left" w:pos="0"/>
        </w:tabs>
        <w:spacing w:after="0" w:line="360" w:lineRule="auto"/>
        <w:rPr>
          <w:rFonts w:eastAsia="Calibri" w:cs="Times New Roman"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color w:val="000000" w:themeColor="text1"/>
          <w:sz w:val="28"/>
          <w:szCs w:val="28"/>
        </w:rPr>
        <w:lastRenderedPageBreak/>
        <w:t xml:space="preserve">Таблица 1 - Ежегодные платежи по кредиту, рассчитанные в </w:t>
      </w:r>
      <w:r w:rsidRPr="00983094">
        <w:rPr>
          <w:rFonts w:eastAsia="Calibri" w:cs="Times New Roman"/>
          <w:color w:val="000000" w:themeColor="text1"/>
          <w:sz w:val="28"/>
          <w:szCs w:val="28"/>
          <w:lang w:val="en-US"/>
        </w:rPr>
        <w:t>MS</w:t>
      </w:r>
      <w:r w:rsidRPr="00983094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3094">
        <w:rPr>
          <w:rFonts w:eastAsia="Calibri" w:cs="Times New Roman"/>
          <w:color w:val="000000" w:themeColor="text1"/>
          <w:sz w:val="28"/>
          <w:szCs w:val="28"/>
        </w:rPr>
        <w:t>Excel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066"/>
        <w:gridCol w:w="966"/>
        <w:gridCol w:w="966"/>
        <w:gridCol w:w="966"/>
        <w:gridCol w:w="966"/>
        <w:gridCol w:w="966"/>
        <w:gridCol w:w="966"/>
      </w:tblGrid>
      <w:tr w:rsidR="00983094" w:rsidRPr="00983094" w:rsidTr="00983094">
        <w:trPr>
          <w:trHeight w:val="312"/>
        </w:trPr>
        <w:tc>
          <w:tcPr>
            <w:tcW w:w="829" w:type="pct"/>
            <w:shd w:val="clear" w:color="auto" w:fill="auto"/>
            <w:vAlign w:val="bottom"/>
            <w:hideMark/>
          </w:tcPr>
          <w:p w:rsidR="00983094" w:rsidRPr="0048489A" w:rsidRDefault="00983094" w:rsidP="00983094">
            <w:pPr>
              <w:spacing w:after="0" w:line="240" w:lineRule="auto"/>
              <w:ind w:firstLine="22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Сумма кредита, млн. руб.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106400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983094" w:rsidRPr="00983094" w:rsidTr="00983094">
        <w:trPr>
          <w:trHeight w:val="312"/>
        </w:trPr>
        <w:tc>
          <w:tcPr>
            <w:tcW w:w="829" w:type="pct"/>
            <w:shd w:val="clear" w:color="auto" w:fill="auto"/>
            <w:vAlign w:val="bottom"/>
            <w:hideMark/>
          </w:tcPr>
          <w:p w:rsidR="00983094" w:rsidRPr="0048489A" w:rsidRDefault="00983094" w:rsidP="00983094">
            <w:pPr>
              <w:spacing w:after="0" w:line="240" w:lineRule="auto"/>
              <w:ind w:firstLine="22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Процентная ставка, %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14%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983094" w:rsidRPr="00983094" w:rsidTr="00983094">
        <w:trPr>
          <w:trHeight w:val="336"/>
        </w:trPr>
        <w:tc>
          <w:tcPr>
            <w:tcW w:w="829" w:type="pct"/>
            <w:shd w:val="clear" w:color="auto" w:fill="auto"/>
            <w:vAlign w:val="bottom"/>
            <w:hideMark/>
          </w:tcPr>
          <w:p w:rsidR="00983094" w:rsidRPr="0048489A" w:rsidRDefault="00983094" w:rsidP="00983094">
            <w:pPr>
              <w:spacing w:after="0" w:line="240" w:lineRule="auto"/>
              <w:ind w:firstLine="22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Сумма ежегодного платежа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-24811,67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983094" w:rsidRPr="00983094" w:rsidTr="00983094">
        <w:trPr>
          <w:trHeight w:val="312"/>
        </w:trPr>
        <w:tc>
          <w:tcPr>
            <w:tcW w:w="829" w:type="pct"/>
            <w:shd w:val="clear" w:color="auto" w:fill="auto"/>
            <w:noWrap/>
            <w:vAlign w:val="bottom"/>
            <w:hideMark/>
          </w:tcPr>
          <w:p w:rsidR="00983094" w:rsidRPr="0048489A" w:rsidRDefault="00983094" w:rsidP="00983094">
            <w:pPr>
              <w:spacing w:after="0" w:line="240" w:lineRule="auto"/>
              <w:ind w:firstLine="22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Количество периодов, лет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7</w:t>
            </w:r>
          </w:p>
        </w:tc>
      </w:tr>
      <w:tr w:rsidR="00983094" w:rsidRPr="00983094" w:rsidTr="00983094">
        <w:trPr>
          <w:trHeight w:val="312"/>
        </w:trPr>
        <w:tc>
          <w:tcPr>
            <w:tcW w:w="829" w:type="pct"/>
            <w:shd w:val="clear" w:color="auto" w:fill="auto"/>
            <w:vAlign w:val="bottom"/>
            <w:hideMark/>
          </w:tcPr>
          <w:p w:rsidR="00983094" w:rsidRPr="0048489A" w:rsidRDefault="00983094" w:rsidP="00983094">
            <w:pPr>
              <w:spacing w:after="0" w:line="240" w:lineRule="auto"/>
              <w:ind w:firstLine="22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Задолженность на начало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106400,00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96484,33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85180,47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72294,06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57603,56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40856,39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21764,61</w:t>
            </w:r>
          </w:p>
        </w:tc>
      </w:tr>
      <w:tr w:rsidR="00983094" w:rsidRPr="00983094" w:rsidTr="00983094">
        <w:trPr>
          <w:trHeight w:val="312"/>
        </w:trPr>
        <w:tc>
          <w:tcPr>
            <w:tcW w:w="829" w:type="pct"/>
            <w:shd w:val="clear" w:color="auto" w:fill="auto"/>
            <w:vAlign w:val="bottom"/>
            <w:hideMark/>
          </w:tcPr>
          <w:p w:rsidR="00983094" w:rsidRPr="0048489A" w:rsidRDefault="00983094" w:rsidP="00983094">
            <w:pPr>
              <w:spacing w:after="0" w:line="240" w:lineRule="auto"/>
              <w:ind w:firstLine="22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Платеж по процентам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14896,00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13507,81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11925,27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10121,17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8064,50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5719,89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3047,05</w:t>
            </w:r>
          </w:p>
        </w:tc>
      </w:tr>
      <w:tr w:rsidR="00983094" w:rsidRPr="00983094" w:rsidTr="00983094">
        <w:trPr>
          <w:trHeight w:val="312"/>
        </w:trPr>
        <w:tc>
          <w:tcPr>
            <w:tcW w:w="829" w:type="pct"/>
            <w:shd w:val="clear" w:color="auto" w:fill="auto"/>
            <w:vAlign w:val="bottom"/>
            <w:hideMark/>
          </w:tcPr>
          <w:p w:rsidR="00983094" w:rsidRPr="0048489A" w:rsidRDefault="00983094" w:rsidP="00983094">
            <w:pPr>
              <w:spacing w:after="0" w:line="240" w:lineRule="auto"/>
              <w:ind w:firstLine="22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Тело кредита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9915,67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11303,86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12886,40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14690,50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16747,17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19091,78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21764,62</w:t>
            </w:r>
          </w:p>
        </w:tc>
      </w:tr>
      <w:tr w:rsidR="00983094" w:rsidRPr="00983094" w:rsidTr="00983094">
        <w:trPr>
          <w:trHeight w:val="312"/>
        </w:trPr>
        <w:tc>
          <w:tcPr>
            <w:tcW w:w="829" w:type="pct"/>
            <w:shd w:val="clear" w:color="auto" w:fill="auto"/>
            <w:vAlign w:val="bottom"/>
            <w:hideMark/>
          </w:tcPr>
          <w:p w:rsidR="00983094" w:rsidRPr="0048489A" w:rsidRDefault="00983094" w:rsidP="00983094">
            <w:pPr>
              <w:spacing w:after="0" w:line="240" w:lineRule="auto"/>
              <w:ind w:firstLine="22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Задолженность на конец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96484,33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85180,47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72294,06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57603,56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40856,39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21764,61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:rsidR="00983094" w:rsidRPr="0048489A" w:rsidRDefault="00983094" w:rsidP="00983094">
            <w:pPr>
              <w:spacing w:after="0" w:line="240" w:lineRule="auto"/>
              <w:ind w:right="-144" w:hanging="130"/>
              <w:jc w:val="center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8489A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0,00</w:t>
            </w:r>
          </w:p>
        </w:tc>
      </w:tr>
    </w:tbl>
    <w:p w:rsidR="00983094" w:rsidRPr="00983094" w:rsidRDefault="00983094" w:rsidP="00983094">
      <w:pPr>
        <w:tabs>
          <w:tab w:val="left" w:pos="0"/>
        </w:tabs>
        <w:spacing w:after="0" w:line="360" w:lineRule="auto"/>
        <w:rPr>
          <w:rFonts w:eastAsia="Calibri" w:cs="Times New Roman"/>
          <w:color w:val="000000" w:themeColor="text1"/>
          <w:sz w:val="28"/>
          <w:szCs w:val="28"/>
        </w:rPr>
      </w:pPr>
    </w:p>
    <w:p w:rsidR="00340EB4" w:rsidRPr="00983094" w:rsidRDefault="00340EB4" w:rsidP="00983094">
      <w:pPr>
        <w:tabs>
          <w:tab w:val="left" w:pos="0"/>
        </w:tabs>
        <w:spacing w:after="0" w:line="360" w:lineRule="auto"/>
        <w:rPr>
          <w:rFonts w:eastAsia="Calibri" w:cs="Times New Roman"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color w:val="000000" w:themeColor="text1"/>
          <w:sz w:val="28"/>
          <w:szCs w:val="28"/>
        </w:rPr>
        <w:t xml:space="preserve">Расчет основных инвестиционных показателей выполнен в таблицах </w:t>
      </w:r>
      <w:r w:rsidRPr="00983094">
        <w:rPr>
          <w:rFonts w:eastAsia="Calibri" w:cs="Times New Roman"/>
          <w:color w:val="000000" w:themeColor="text1"/>
          <w:sz w:val="28"/>
          <w:szCs w:val="28"/>
          <w:lang w:val="en-US"/>
        </w:rPr>
        <w:t>MS</w:t>
      </w:r>
      <w:r w:rsidRPr="00983094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3094">
        <w:rPr>
          <w:rFonts w:eastAsia="Calibri" w:cs="Times New Roman"/>
          <w:color w:val="000000" w:themeColor="text1"/>
          <w:sz w:val="28"/>
          <w:szCs w:val="28"/>
        </w:rPr>
        <w:t>Excel</w:t>
      </w:r>
      <w:proofErr w:type="spellEnd"/>
      <w:r w:rsidRPr="00983094">
        <w:rPr>
          <w:rFonts w:eastAsia="Calibri" w:cs="Times New Roman"/>
          <w:color w:val="000000" w:themeColor="text1"/>
          <w:sz w:val="28"/>
          <w:szCs w:val="28"/>
        </w:rPr>
        <w:t xml:space="preserve"> на 6-ти листах с использованием связей:</w:t>
      </w:r>
    </w:p>
    <w:p w:rsidR="00340EB4" w:rsidRPr="00983094" w:rsidRDefault="00340EB4" w:rsidP="00983094">
      <w:pPr>
        <w:tabs>
          <w:tab w:val="left" w:pos="0"/>
        </w:tabs>
        <w:spacing w:after="0" w:line="360" w:lineRule="auto"/>
        <w:rPr>
          <w:rFonts w:eastAsia="Calibri" w:cs="Times New Roman"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color w:val="000000" w:themeColor="text1"/>
          <w:sz w:val="28"/>
          <w:szCs w:val="28"/>
        </w:rPr>
        <w:t>Лист 1 – «Исходные данные»;</w:t>
      </w:r>
    </w:p>
    <w:p w:rsidR="00340EB4" w:rsidRPr="00983094" w:rsidRDefault="00340EB4" w:rsidP="00983094">
      <w:pPr>
        <w:tabs>
          <w:tab w:val="left" w:pos="0"/>
        </w:tabs>
        <w:spacing w:after="0" w:line="360" w:lineRule="auto"/>
        <w:rPr>
          <w:rFonts w:eastAsia="Calibri" w:cs="Times New Roman"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color w:val="000000" w:themeColor="text1"/>
          <w:sz w:val="28"/>
          <w:szCs w:val="28"/>
        </w:rPr>
        <w:t>Лист 2 – «Оценка капитальных затрат по проекту»;</w:t>
      </w:r>
    </w:p>
    <w:p w:rsidR="00340EB4" w:rsidRPr="00983094" w:rsidRDefault="00340EB4" w:rsidP="00983094">
      <w:pPr>
        <w:tabs>
          <w:tab w:val="left" w:pos="0"/>
        </w:tabs>
        <w:spacing w:after="0" w:line="360" w:lineRule="auto"/>
        <w:rPr>
          <w:rFonts w:eastAsia="Calibri" w:cs="Times New Roman"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color w:val="000000" w:themeColor="text1"/>
          <w:sz w:val="28"/>
          <w:szCs w:val="28"/>
        </w:rPr>
        <w:t>Лист 3 – «Оценка эксплуатационных расходов по проекту»;</w:t>
      </w:r>
    </w:p>
    <w:p w:rsidR="00340EB4" w:rsidRPr="00983094" w:rsidRDefault="00340EB4" w:rsidP="00983094">
      <w:pPr>
        <w:tabs>
          <w:tab w:val="left" w:pos="0"/>
        </w:tabs>
        <w:spacing w:after="0" w:line="360" w:lineRule="auto"/>
        <w:rPr>
          <w:rFonts w:eastAsia="Calibri" w:cs="Times New Roman"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color w:val="000000" w:themeColor="text1"/>
          <w:sz w:val="28"/>
          <w:szCs w:val="28"/>
        </w:rPr>
        <w:t>Лист 4 – «Кредит»;</w:t>
      </w:r>
    </w:p>
    <w:p w:rsidR="00340EB4" w:rsidRPr="00983094" w:rsidRDefault="00340EB4" w:rsidP="00983094">
      <w:pPr>
        <w:tabs>
          <w:tab w:val="left" w:pos="0"/>
        </w:tabs>
        <w:spacing w:after="0" w:line="360" w:lineRule="auto"/>
        <w:rPr>
          <w:rFonts w:eastAsia="Calibri" w:cs="Times New Roman"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color w:val="000000" w:themeColor="text1"/>
          <w:sz w:val="28"/>
          <w:szCs w:val="28"/>
        </w:rPr>
        <w:t>Лист 5 – «Расчет годовой выручки по проекту»</w:t>
      </w:r>
    </w:p>
    <w:p w:rsidR="00340EB4" w:rsidRPr="00983094" w:rsidRDefault="00340EB4" w:rsidP="00983094">
      <w:pPr>
        <w:tabs>
          <w:tab w:val="left" w:pos="0"/>
        </w:tabs>
        <w:spacing w:after="0" w:line="360" w:lineRule="auto"/>
        <w:rPr>
          <w:rFonts w:eastAsia="Calibri" w:cs="Times New Roman"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color w:val="000000" w:themeColor="text1"/>
          <w:sz w:val="28"/>
          <w:szCs w:val="28"/>
        </w:rPr>
        <w:t>Лист 6 – «Результирующий расчет».</w:t>
      </w:r>
    </w:p>
    <w:p w:rsidR="00340EB4" w:rsidRPr="00983094" w:rsidRDefault="00340EB4" w:rsidP="00983094">
      <w:pPr>
        <w:tabs>
          <w:tab w:val="left" w:pos="0"/>
        </w:tabs>
        <w:spacing w:after="0" w:line="360" w:lineRule="auto"/>
        <w:rPr>
          <w:rFonts w:eastAsia="Calibri" w:cs="Times New Roman"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color w:val="000000" w:themeColor="text1"/>
          <w:sz w:val="28"/>
          <w:szCs w:val="28"/>
        </w:rPr>
        <w:t>Результирующий расчет, выполняемый на Листе 6, представлен в следующем виде (</w:t>
      </w:r>
      <w:r w:rsidR="00983094" w:rsidRPr="00983094">
        <w:rPr>
          <w:rFonts w:eastAsia="Calibri" w:cs="Times New Roman"/>
          <w:color w:val="000000" w:themeColor="text1"/>
          <w:sz w:val="28"/>
          <w:szCs w:val="28"/>
        </w:rPr>
        <w:t>таблица 2, приложение А</w:t>
      </w:r>
      <w:r w:rsidRPr="00983094">
        <w:rPr>
          <w:rFonts w:eastAsia="Calibri" w:cs="Times New Roman"/>
          <w:color w:val="000000" w:themeColor="text1"/>
          <w:sz w:val="28"/>
          <w:szCs w:val="28"/>
        </w:rPr>
        <w:t>)</w:t>
      </w:r>
      <w:r w:rsidR="00983094" w:rsidRPr="00983094">
        <w:rPr>
          <w:rFonts w:eastAsia="Calibri" w:cs="Times New Roman"/>
          <w:color w:val="000000" w:themeColor="text1"/>
          <w:sz w:val="28"/>
          <w:szCs w:val="28"/>
        </w:rPr>
        <w:t>.</w:t>
      </w:r>
    </w:p>
    <w:p w:rsidR="00340EB4" w:rsidRPr="00983094" w:rsidRDefault="00340EB4" w:rsidP="00983094">
      <w:pPr>
        <w:spacing w:after="0" w:line="360" w:lineRule="auto"/>
        <w:rPr>
          <w:rFonts w:eastAsia="Calibri" w:cs="Times New Roman"/>
          <w:color w:val="000000" w:themeColor="text1"/>
          <w:sz w:val="28"/>
          <w:szCs w:val="28"/>
        </w:rPr>
      </w:pPr>
    </w:p>
    <w:p w:rsidR="0091328A" w:rsidRPr="00983094" w:rsidRDefault="0091328A" w:rsidP="0091328A">
      <w:pPr>
        <w:spacing w:after="0" w:line="360" w:lineRule="auto"/>
        <w:contextualSpacing/>
        <w:jc w:val="center"/>
        <w:rPr>
          <w:rFonts w:eastAsia="Calibri" w:cs="Times New Roman"/>
          <w:b/>
          <w:bCs/>
          <w:iCs/>
          <w:color w:val="000000" w:themeColor="text1"/>
          <w:sz w:val="28"/>
          <w:szCs w:val="26"/>
        </w:rPr>
      </w:pPr>
    </w:p>
    <w:p w:rsidR="005C2687" w:rsidRPr="00983094" w:rsidRDefault="005C2687">
      <w:pPr>
        <w:spacing w:after="160" w:line="259" w:lineRule="auto"/>
        <w:ind w:firstLine="0"/>
        <w:jc w:val="left"/>
        <w:rPr>
          <w:rFonts w:eastAsia="Calibri" w:cs="Times New Roman"/>
          <w:bCs/>
          <w:iCs/>
          <w:color w:val="000000" w:themeColor="text1"/>
          <w:sz w:val="28"/>
          <w:szCs w:val="26"/>
        </w:rPr>
      </w:pPr>
      <w:r w:rsidRPr="00983094">
        <w:rPr>
          <w:rFonts w:eastAsia="Calibri" w:cs="Times New Roman"/>
          <w:bCs/>
          <w:iCs/>
          <w:color w:val="000000" w:themeColor="text1"/>
          <w:sz w:val="28"/>
          <w:szCs w:val="26"/>
        </w:rPr>
        <w:br w:type="page"/>
      </w:r>
    </w:p>
    <w:p w:rsidR="0070187E" w:rsidRPr="003B3212" w:rsidRDefault="0070187E" w:rsidP="0070187E">
      <w:pPr>
        <w:tabs>
          <w:tab w:val="left" w:pos="0"/>
        </w:tabs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bookmarkStart w:id="1" w:name="_Toc478238970"/>
      <w:r w:rsidRPr="00277809">
        <w:rPr>
          <w:rStyle w:val="20"/>
        </w:rPr>
        <w:lastRenderedPageBreak/>
        <w:t>Практическое задание №2</w:t>
      </w:r>
      <w:bookmarkEnd w:id="1"/>
      <w:r w:rsidRPr="003B3212">
        <w:rPr>
          <w:rFonts w:eastAsia="Calibri" w:cs="Times New Roman"/>
          <w:b/>
          <w:sz w:val="28"/>
          <w:szCs w:val="28"/>
        </w:rPr>
        <w:t xml:space="preserve"> </w:t>
      </w:r>
      <w:r w:rsidRPr="0070187E">
        <w:rPr>
          <w:rFonts w:eastAsia="Calibri" w:cs="Times New Roman"/>
          <w:b/>
          <w:sz w:val="28"/>
          <w:szCs w:val="28"/>
        </w:rPr>
        <w:t>«Оценка рисков проекта»</w:t>
      </w:r>
    </w:p>
    <w:p w:rsidR="0070187E" w:rsidRPr="003B3212" w:rsidRDefault="0070187E" w:rsidP="0070187E">
      <w:pPr>
        <w:tabs>
          <w:tab w:val="left" w:pos="0"/>
        </w:tabs>
        <w:spacing w:after="0" w:line="240" w:lineRule="auto"/>
        <w:rPr>
          <w:rFonts w:eastAsia="Calibri" w:cs="Times New Roman"/>
          <w:bCs/>
          <w:sz w:val="28"/>
          <w:szCs w:val="28"/>
          <w:lang w:eastAsia="ru-RU"/>
        </w:rPr>
      </w:pPr>
    </w:p>
    <w:p w:rsidR="0070187E" w:rsidRPr="004213FF" w:rsidRDefault="0070187E" w:rsidP="00E650CD">
      <w:pPr>
        <w:tabs>
          <w:tab w:val="left" w:pos="567"/>
        </w:tabs>
        <w:spacing w:after="0" w:line="360" w:lineRule="auto"/>
        <w:rPr>
          <w:rFonts w:eastAsia="Calibri" w:cs="Times New Roman"/>
          <w:bCs/>
          <w:sz w:val="28"/>
          <w:szCs w:val="28"/>
          <w:lang w:eastAsia="ru-RU"/>
        </w:rPr>
      </w:pPr>
      <w:r w:rsidRPr="004213FF">
        <w:rPr>
          <w:rFonts w:eastAsia="Calibri" w:cs="Times New Roman"/>
          <w:bCs/>
          <w:sz w:val="28"/>
          <w:szCs w:val="28"/>
          <w:lang w:eastAsia="ru-RU"/>
        </w:rPr>
        <w:t>Оценить чувствительность показателей проекта NPV и IRR к изменению следующих исходных данных (рассмотреть увеличение и снижение показателей на 20%):</w:t>
      </w:r>
    </w:p>
    <w:p w:rsidR="0070187E" w:rsidRPr="004213FF" w:rsidRDefault="0070187E" w:rsidP="00E650CD">
      <w:pPr>
        <w:tabs>
          <w:tab w:val="left" w:pos="567"/>
        </w:tabs>
        <w:spacing w:after="0" w:line="360" w:lineRule="auto"/>
        <w:rPr>
          <w:rFonts w:eastAsia="Calibri" w:cs="Times New Roman"/>
          <w:bCs/>
          <w:sz w:val="28"/>
          <w:szCs w:val="28"/>
          <w:lang w:eastAsia="ru-RU"/>
        </w:rPr>
      </w:pPr>
      <w:r w:rsidRPr="004213FF">
        <w:rPr>
          <w:rFonts w:eastAsia="Calibri" w:cs="Times New Roman"/>
          <w:bCs/>
          <w:sz w:val="28"/>
          <w:szCs w:val="28"/>
          <w:lang w:eastAsia="ru-RU"/>
        </w:rPr>
        <w:t>- цена продукции;</w:t>
      </w:r>
    </w:p>
    <w:p w:rsidR="0070187E" w:rsidRPr="004213FF" w:rsidRDefault="0070187E" w:rsidP="00E650CD">
      <w:pPr>
        <w:tabs>
          <w:tab w:val="left" w:pos="567"/>
        </w:tabs>
        <w:spacing w:after="0" w:line="360" w:lineRule="auto"/>
        <w:rPr>
          <w:rFonts w:eastAsia="Calibri" w:cs="Times New Roman"/>
          <w:bCs/>
          <w:sz w:val="28"/>
          <w:szCs w:val="28"/>
          <w:lang w:eastAsia="ru-RU"/>
        </w:rPr>
      </w:pPr>
      <w:r w:rsidRPr="004213FF">
        <w:rPr>
          <w:rFonts w:eastAsia="Calibri" w:cs="Times New Roman"/>
          <w:bCs/>
          <w:sz w:val="28"/>
          <w:szCs w:val="28"/>
          <w:lang w:eastAsia="ru-RU"/>
        </w:rPr>
        <w:t>- капитальные затраты;</w:t>
      </w:r>
    </w:p>
    <w:p w:rsidR="0070187E" w:rsidRPr="004213FF" w:rsidRDefault="0070187E" w:rsidP="00E650CD">
      <w:pPr>
        <w:tabs>
          <w:tab w:val="left" w:pos="567"/>
        </w:tabs>
        <w:spacing w:after="0" w:line="360" w:lineRule="auto"/>
        <w:rPr>
          <w:rFonts w:eastAsia="Calibri" w:cs="Times New Roman"/>
          <w:bCs/>
          <w:sz w:val="28"/>
          <w:szCs w:val="28"/>
          <w:lang w:eastAsia="ru-RU"/>
        </w:rPr>
      </w:pPr>
      <w:r w:rsidRPr="004213FF">
        <w:rPr>
          <w:rFonts w:eastAsia="Calibri" w:cs="Times New Roman"/>
          <w:bCs/>
          <w:sz w:val="28"/>
          <w:szCs w:val="28"/>
          <w:lang w:eastAsia="ru-RU"/>
        </w:rPr>
        <w:t>- годовые эксплуатационные расходы.</w:t>
      </w:r>
    </w:p>
    <w:p w:rsidR="009129EC" w:rsidRPr="004213FF" w:rsidRDefault="009129EC" w:rsidP="00E650CD">
      <w:pPr>
        <w:tabs>
          <w:tab w:val="left" w:pos="567"/>
        </w:tabs>
        <w:spacing w:after="0" w:line="360" w:lineRule="auto"/>
        <w:rPr>
          <w:rFonts w:cs="Times New Roman"/>
          <w:sz w:val="28"/>
          <w:szCs w:val="28"/>
        </w:rPr>
      </w:pPr>
      <w:r w:rsidRPr="004213FF">
        <w:rPr>
          <w:rFonts w:eastAsia="Calibri" w:cs="Times New Roman"/>
          <w:bCs/>
          <w:sz w:val="28"/>
          <w:szCs w:val="28"/>
          <w:lang w:eastAsia="ru-RU"/>
        </w:rPr>
        <w:t xml:space="preserve">Оценку чувствительности в </w:t>
      </w:r>
      <w:r w:rsidRPr="004213FF">
        <w:rPr>
          <w:rFonts w:eastAsia="Calibri" w:cs="Times New Roman"/>
          <w:color w:val="000000" w:themeColor="text1"/>
          <w:sz w:val="28"/>
          <w:szCs w:val="28"/>
          <w:lang w:val="en-US"/>
        </w:rPr>
        <w:t>MS</w:t>
      </w:r>
      <w:r w:rsidRPr="004213FF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13FF">
        <w:rPr>
          <w:rFonts w:eastAsia="Calibri" w:cs="Times New Roman"/>
          <w:color w:val="000000" w:themeColor="text1"/>
          <w:sz w:val="28"/>
          <w:szCs w:val="28"/>
        </w:rPr>
        <w:t>Excel</w:t>
      </w:r>
      <w:proofErr w:type="spellEnd"/>
      <w:r w:rsidRPr="004213FF">
        <w:rPr>
          <w:rFonts w:eastAsia="Calibri" w:cs="Times New Roman"/>
          <w:bCs/>
          <w:sz w:val="28"/>
          <w:szCs w:val="28"/>
          <w:lang w:eastAsia="ru-RU"/>
        </w:rPr>
        <w:t xml:space="preserve"> проведем, </w:t>
      </w:r>
      <w:r w:rsidRPr="004213FF">
        <w:rPr>
          <w:rFonts w:cs="Times New Roman"/>
          <w:sz w:val="28"/>
          <w:szCs w:val="28"/>
        </w:rPr>
        <w:t>применив анализ «что–если», точнее одну из опций этого анализа – «таблицу данных»:</w:t>
      </w:r>
    </w:p>
    <w:p w:rsidR="009129EC" w:rsidRPr="004213FF" w:rsidRDefault="009129EC" w:rsidP="00E650CD">
      <w:pPr>
        <w:tabs>
          <w:tab w:val="left" w:pos="567"/>
        </w:tabs>
        <w:spacing w:after="0" w:line="360" w:lineRule="auto"/>
        <w:ind w:firstLine="0"/>
        <w:rPr>
          <w:rFonts w:cs="Times New Roman"/>
          <w:sz w:val="28"/>
          <w:szCs w:val="28"/>
        </w:rPr>
      </w:pPr>
      <w:r w:rsidRPr="004213FF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0901DB49" wp14:editId="27463459">
            <wp:extent cx="6125718" cy="1207897"/>
            <wp:effectExtent l="19050" t="0" r="8382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18" cy="120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9EC" w:rsidRPr="004213FF" w:rsidRDefault="009129EC" w:rsidP="00E650CD">
      <w:pPr>
        <w:tabs>
          <w:tab w:val="left" w:pos="567"/>
        </w:tabs>
        <w:spacing w:after="0" w:line="360" w:lineRule="auto"/>
        <w:rPr>
          <w:rFonts w:eastAsia="Calibri" w:cs="Times New Roman"/>
          <w:bCs/>
          <w:sz w:val="28"/>
          <w:szCs w:val="28"/>
          <w:lang w:eastAsia="ru-RU"/>
        </w:rPr>
      </w:pPr>
    </w:p>
    <w:p w:rsidR="009129EC" w:rsidRPr="004213FF" w:rsidRDefault="009129EC" w:rsidP="00E650CD">
      <w:pPr>
        <w:tabs>
          <w:tab w:val="left" w:pos="567"/>
        </w:tabs>
        <w:spacing w:after="0" w:line="360" w:lineRule="auto"/>
        <w:rPr>
          <w:rFonts w:cs="Times New Roman"/>
          <w:sz w:val="28"/>
          <w:szCs w:val="28"/>
        </w:rPr>
      </w:pPr>
      <w:r w:rsidRPr="004213FF">
        <w:rPr>
          <w:rFonts w:eastAsia="Calibri" w:cs="Times New Roman"/>
          <w:bCs/>
          <w:sz w:val="28"/>
          <w:szCs w:val="28"/>
          <w:lang w:eastAsia="ru-RU"/>
        </w:rPr>
        <w:t xml:space="preserve">1. Разместим на листе «Анализ чувствительности» </w:t>
      </w:r>
      <w:r w:rsidRPr="004213FF">
        <w:rPr>
          <w:rFonts w:cs="Times New Roman"/>
          <w:sz w:val="28"/>
          <w:szCs w:val="28"/>
        </w:rPr>
        <w:t xml:space="preserve">ячейку с итоговой формулой. В нашем случае это ячейка </w:t>
      </w:r>
      <w:r w:rsidRPr="004213FF">
        <w:rPr>
          <w:rFonts w:cs="Times New Roman"/>
          <w:b/>
          <w:sz w:val="28"/>
          <w:szCs w:val="28"/>
          <w:lang w:val="en-US"/>
        </w:rPr>
        <w:t>F</w:t>
      </w:r>
      <w:r w:rsidRPr="004213FF">
        <w:rPr>
          <w:rFonts w:cs="Times New Roman"/>
          <w:b/>
          <w:sz w:val="28"/>
          <w:szCs w:val="28"/>
        </w:rPr>
        <w:t>6</w:t>
      </w:r>
      <w:r w:rsidRPr="004213FF">
        <w:rPr>
          <w:rFonts w:cs="Times New Roman"/>
          <w:sz w:val="28"/>
          <w:szCs w:val="28"/>
        </w:rPr>
        <w:t>, содержащая формулу: =</w:t>
      </w:r>
      <w:proofErr w:type="gramStart"/>
      <w:r w:rsidRPr="004213FF">
        <w:rPr>
          <w:rFonts w:cs="Times New Roman"/>
          <w:sz w:val="28"/>
          <w:szCs w:val="28"/>
        </w:rPr>
        <w:t>ЧИСТВНДОХ(</w:t>
      </w:r>
      <w:proofErr w:type="gramEnd"/>
      <w:r w:rsidRPr="004213FF">
        <w:rPr>
          <w:rFonts w:cs="Times New Roman"/>
          <w:sz w:val="28"/>
          <w:szCs w:val="28"/>
        </w:rPr>
        <w:t>B2:B37;C2:C37)</w:t>
      </w:r>
    </w:p>
    <w:p w:rsidR="009129EC" w:rsidRPr="004213FF" w:rsidRDefault="00FC44BD" w:rsidP="00E650CD">
      <w:pPr>
        <w:tabs>
          <w:tab w:val="left" w:pos="567"/>
        </w:tabs>
        <w:spacing w:after="0" w:line="360" w:lineRule="auto"/>
        <w:rPr>
          <w:rFonts w:cs="Times New Roman"/>
          <w:sz w:val="28"/>
          <w:szCs w:val="28"/>
        </w:rPr>
      </w:pPr>
      <w:r w:rsidRPr="004213FF">
        <w:rPr>
          <w:rFonts w:cs="Times New Roman"/>
          <w:sz w:val="28"/>
          <w:szCs w:val="28"/>
        </w:rPr>
        <w:t xml:space="preserve">2. </w:t>
      </w:r>
      <w:r w:rsidR="009129EC" w:rsidRPr="004213FF">
        <w:rPr>
          <w:rFonts w:cs="Times New Roman"/>
          <w:sz w:val="28"/>
          <w:szCs w:val="28"/>
        </w:rPr>
        <w:t xml:space="preserve">На одну ячейку левее, то есть в ячейку </w:t>
      </w:r>
      <w:r w:rsidR="009129EC" w:rsidRPr="004213FF">
        <w:rPr>
          <w:rFonts w:cs="Times New Roman"/>
          <w:b/>
          <w:sz w:val="28"/>
          <w:szCs w:val="28"/>
        </w:rPr>
        <w:t>Е6</w:t>
      </w:r>
      <w:r w:rsidR="009129EC" w:rsidRPr="004213FF">
        <w:rPr>
          <w:rFonts w:cs="Times New Roman"/>
          <w:sz w:val="28"/>
          <w:szCs w:val="28"/>
        </w:rPr>
        <w:t>, введ</w:t>
      </w:r>
      <w:r w:rsidRPr="004213FF">
        <w:rPr>
          <w:rFonts w:cs="Times New Roman"/>
          <w:sz w:val="28"/>
          <w:szCs w:val="28"/>
        </w:rPr>
        <w:t>ем</w:t>
      </w:r>
      <w:r w:rsidR="009129EC" w:rsidRPr="004213FF">
        <w:rPr>
          <w:rFonts w:cs="Times New Roman"/>
          <w:sz w:val="28"/>
          <w:szCs w:val="28"/>
        </w:rPr>
        <w:t xml:space="preserve"> название параметра, изменения которого мы будем изучать.</w:t>
      </w:r>
    </w:p>
    <w:p w:rsidR="009129EC" w:rsidRPr="004213FF" w:rsidRDefault="00FC44BD" w:rsidP="00E650CD">
      <w:pPr>
        <w:pStyle w:val="a7"/>
        <w:tabs>
          <w:tab w:val="left" w:pos="567"/>
        </w:tabs>
        <w:spacing w:after="0" w:line="360" w:lineRule="auto"/>
        <w:ind w:left="0"/>
        <w:contextualSpacing w:val="0"/>
        <w:rPr>
          <w:rFonts w:cs="Times New Roman"/>
          <w:sz w:val="28"/>
          <w:szCs w:val="28"/>
        </w:rPr>
      </w:pPr>
      <w:r w:rsidRPr="004213FF">
        <w:rPr>
          <w:rFonts w:cs="Times New Roman"/>
          <w:sz w:val="28"/>
          <w:szCs w:val="28"/>
        </w:rPr>
        <w:t xml:space="preserve">3. </w:t>
      </w:r>
      <w:r w:rsidR="009129EC" w:rsidRPr="004213FF">
        <w:rPr>
          <w:rFonts w:cs="Times New Roman"/>
          <w:sz w:val="28"/>
          <w:szCs w:val="28"/>
        </w:rPr>
        <w:t>Под этим названием введ</w:t>
      </w:r>
      <w:r w:rsidRPr="004213FF">
        <w:rPr>
          <w:rFonts w:cs="Times New Roman"/>
          <w:sz w:val="28"/>
          <w:szCs w:val="28"/>
        </w:rPr>
        <w:t>ем</w:t>
      </w:r>
      <w:r w:rsidR="009129EC" w:rsidRPr="004213FF">
        <w:rPr>
          <w:rFonts w:cs="Times New Roman"/>
          <w:sz w:val="28"/>
          <w:szCs w:val="28"/>
        </w:rPr>
        <w:t xml:space="preserve"> значения параметра. В нашем примере это значения от -</w:t>
      </w:r>
      <w:r w:rsidRPr="004213FF">
        <w:rPr>
          <w:rFonts w:cs="Times New Roman"/>
          <w:sz w:val="28"/>
          <w:szCs w:val="28"/>
        </w:rPr>
        <w:t>2</w:t>
      </w:r>
      <w:r w:rsidR="009129EC" w:rsidRPr="004213FF">
        <w:rPr>
          <w:rFonts w:cs="Times New Roman"/>
          <w:sz w:val="28"/>
          <w:szCs w:val="28"/>
        </w:rPr>
        <w:t xml:space="preserve">0% до </w:t>
      </w:r>
      <w:r w:rsidRPr="004213FF">
        <w:rPr>
          <w:rFonts w:cs="Times New Roman"/>
          <w:sz w:val="28"/>
          <w:szCs w:val="28"/>
        </w:rPr>
        <w:t>11</w:t>
      </w:r>
      <w:r w:rsidR="009129EC" w:rsidRPr="004213FF">
        <w:rPr>
          <w:rFonts w:cs="Times New Roman"/>
          <w:sz w:val="28"/>
          <w:szCs w:val="28"/>
        </w:rPr>
        <w:t xml:space="preserve">% в ячейках </w:t>
      </w:r>
      <w:r w:rsidR="009129EC" w:rsidRPr="004213FF">
        <w:rPr>
          <w:rFonts w:cs="Times New Roman"/>
          <w:b/>
          <w:sz w:val="28"/>
          <w:szCs w:val="28"/>
        </w:rPr>
        <w:t>Е7:Е17</w:t>
      </w:r>
      <w:r w:rsidR="009129EC" w:rsidRPr="004213FF">
        <w:rPr>
          <w:rFonts w:cs="Times New Roman"/>
          <w:sz w:val="28"/>
          <w:szCs w:val="28"/>
        </w:rPr>
        <w:t>.</w:t>
      </w:r>
    </w:p>
    <w:p w:rsidR="009129EC" w:rsidRPr="004213FF" w:rsidRDefault="009129EC" w:rsidP="00E650CD">
      <w:pPr>
        <w:pStyle w:val="a7"/>
        <w:tabs>
          <w:tab w:val="left" w:pos="567"/>
        </w:tabs>
        <w:spacing w:after="0" w:line="360" w:lineRule="auto"/>
        <w:ind w:left="0"/>
        <w:contextualSpacing w:val="0"/>
        <w:rPr>
          <w:rFonts w:cs="Times New Roman"/>
          <w:sz w:val="28"/>
          <w:szCs w:val="28"/>
        </w:rPr>
      </w:pPr>
      <w:r w:rsidRPr="004213FF">
        <w:rPr>
          <w:rFonts w:cs="Times New Roman"/>
          <w:sz w:val="28"/>
          <w:szCs w:val="28"/>
        </w:rPr>
        <w:t>Выдели</w:t>
      </w:r>
      <w:r w:rsidR="00FC44BD" w:rsidRPr="004213FF">
        <w:rPr>
          <w:rFonts w:cs="Times New Roman"/>
          <w:sz w:val="28"/>
          <w:szCs w:val="28"/>
        </w:rPr>
        <w:t xml:space="preserve">м </w:t>
      </w:r>
      <w:r w:rsidRPr="004213FF">
        <w:rPr>
          <w:rFonts w:cs="Times New Roman"/>
          <w:sz w:val="28"/>
          <w:szCs w:val="28"/>
        </w:rPr>
        <w:t>диапазон, который включает итоговую формулу (</w:t>
      </w:r>
      <w:r w:rsidRPr="004213FF">
        <w:rPr>
          <w:rFonts w:cs="Times New Roman"/>
          <w:sz w:val="28"/>
          <w:szCs w:val="28"/>
          <w:lang w:val="en-US"/>
        </w:rPr>
        <w:t>F</w:t>
      </w:r>
      <w:r w:rsidRPr="004213FF">
        <w:rPr>
          <w:rFonts w:cs="Times New Roman"/>
          <w:sz w:val="28"/>
          <w:szCs w:val="28"/>
        </w:rPr>
        <w:t>6), заголовок (Е6</w:t>
      </w:r>
      <w:proofErr w:type="gramStart"/>
      <w:r w:rsidRPr="004213FF">
        <w:rPr>
          <w:rFonts w:cs="Times New Roman"/>
          <w:sz w:val="28"/>
          <w:szCs w:val="28"/>
        </w:rPr>
        <w:t>)  и</w:t>
      </w:r>
      <w:proofErr w:type="gramEnd"/>
      <w:r w:rsidRPr="004213FF">
        <w:rPr>
          <w:rFonts w:cs="Times New Roman"/>
          <w:sz w:val="28"/>
          <w:szCs w:val="28"/>
        </w:rPr>
        <w:t xml:space="preserve"> значения параметра (Е7:Е17). </w:t>
      </w:r>
    </w:p>
    <w:p w:rsidR="009129EC" w:rsidRPr="004213FF" w:rsidRDefault="00FC44BD" w:rsidP="00E650CD">
      <w:pPr>
        <w:pStyle w:val="a7"/>
        <w:tabs>
          <w:tab w:val="left" w:pos="567"/>
        </w:tabs>
        <w:spacing w:after="0" w:line="360" w:lineRule="auto"/>
        <w:ind w:left="0"/>
        <w:contextualSpacing w:val="0"/>
        <w:rPr>
          <w:rFonts w:cs="Times New Roman"/>
          <w:sz w:val="28"/>
          <w:szCs w:val="28"/>
        </w:rPr>
      </w:pPr>
      <w:r w:rsidRPr="004213FF">
        <w:rPr>
          <w:rFonts w:cs="Times New Roman"/>
          <w:sz w:val="28"/>
          <w:szCs w:val="28"/>
        </w:rPr>
        <w:t xml:space="preserve">4. </w:t>
      </w:r>
      <w:r w:rsidR="009129EC" w:rsidRPr="004213FF">
        <w:rPr>
          <w:rFonts w:cs="Times New Roman"/>
          <w:sz w:val="28"/>
          <w:szCs w:val="28"/>
        </w:rPr>
        <w:t>Выбер</w:t>
      </w:r>
      <w:r w:rsidRPr="004213FF">
        <w:rPr>
          <w:rFonts w:cs="Times New Roman"/>
          <w:sz w:val="28"/>
          <w:szCs w:val="28"/>
        </w:rPr>
        <w:t xml:space="preserve">ем </w:t>
      </w:r>
      <w:r w:rsidR="009129EC" w:rsidRPr="004213FF">
        <w:rPr>
          <w:rFonts w:cs="Times New Roman"/>
          <w:sz w:val="28"/>
          <w:szCs w:val="28"/>
        </w:rPr>
        <w:t>вкладку Формулы. Пройд</w:t>
      </w:r>
      <w:r w:rsidRPr="004213FF">
        <w:rPr>
          <w:rFonts w:cs="Times New Roman"/>
          <w:sz w:val="28"/>
          <w:szCs w:val="28"/>
        </w:rPr>
        <w:t>ем</w:t>
      </w:r>
      <w:r w:rsidR="009129EC" w:rsidRPr="004213FF">
        <w:rPr>
          <w:rFonts w:cs="Times New Roman"/>
          <w:sz w:val="28"/>
          <w:szCs w:val="28"/>
        </w:rPr>
        <w:t xml:space="preserve"> по меню Анализ «что–если» </w:t>
      </w:r>
      <w:r w:rsidR="009129EC" w:rsidRPr="004213FF">
        <w:rPr>
          <w:rFonts w:cs="Times New Roman"/>
          <w:sz w:val="28"/>
          <w:szCs w:val="28"/>
        </w:rPr>
        <w:sym w:font="Wingdings" w:char="F0E8"/>
      </w:r>
      <w:r w:rsidR="009129EC" w:rsidRPr="004213FF">
        <w:rPr>
          <w:rFonts w:cs="Times New Roman"/>
          <w:sz w:val="28"/>
          <w:szCs w:val="28"/>
        </w:rPr>
        <w:t xml:space="preserve"> Таблица данных…</w:t>
      </w:r>
    </w:p>
    <w:p w:rsidR="009129EC" w:rsidRPr="004213FF" w:rsidRDefault="00FC44BD" w:rsidP="00E650CD">
      <w:pPr>
        <w:pStyle w:val="a7"/>
        <w:tabs>
          <w:tab w:val="left" w:pos="567"/>
        </w:tabs>
        <w:spacing w:after="0" w:line="360" w:lineRule="auto"/>
        <w:ind w:left="0"/>
        <w:contextualSpacing w:val="0"/>
        <w:rPr>
          <w:rFonts w:cs="Times New Roman"/>
          <w:sz w:val="28"/>
          <w:szCs w:val="28"/>
        </w:rPr>
      </w:pPr>
      <w:r w:rsidRPr="004213FF">
        <w:rPr>
          <w:rFonts w:cs="Times New Roman"/>
          <w:sz w:val="28"/>
          <w:szCs w:val="28"/>
        </w:rPr>
        <w:t xml:space="preserve">5. </w:t>
      </w:r>
      <w:r w:rsidR="009129EC" w:rsidRPr="004213FF">
        <w:rPr>
          <w:rFonts w:cs="Times New Roman"/>
          <w:sz w:val="28"/>
          <w:szCs w:val="28"/>
        </w:rPr>
        <w:t xml:space="preserve">В открывшемся меню в поле </w:t>
      </w:r>
      <w:proofErr w:type="gramStart"/>
      <w:r w:rsidR="009129EC" w:rsidRPr="004213FF">
        <w:rPr>
          <w:rFonts w:cs="Times New Roman"/>
          <w:sz w:val="28"/>
          <w:szCs w:val="28"/>
        </w:rPr>
        <w:t>Подставлять</w:t>
      </w:r>
      <w:proofErr w:type="gramEnd"/>
      <w:r w:rsidR="009129EC" w:rsidRPr="004213FF">
        <w:rPr>
          <w:rFonts w:cs="Times New Roman"/>
          <w:sz w:val="28"/>
          <w:szCs w:val="28"/>
        </w:rPr>
        <w:t xml:space="preserve"> значения по строке в: выбер</w:t>
      </w:r>
      <w:r w:rsidRPr="004213FF">
        <w:rPr>
          <w:rFonts w:cs="Times New Roman"/>
          <w:sz w:val="28"/>
          <w:szCs w:val="28"/>
        </w:rPr>
        <w:t>ем</w:t>
      </w:r>
      <w:r w:rsidR="009129EC" w:rsidRPr="004213FF">
        <w:rPr>
          <w:rFonts w:cs="Times New Roman"/>
          <w:sz w:val="28"/>
          <w:szCs w:val="28"/>
        </w:rPr>
        <w:t xml:space="preserve"> ячейку, в которой содержится значение параметра, использовавшееся при расчете итоговой формулы (</w:t>
      </w:r>
      <w:r w:rsidR="009129EC" w:rsidRPr="004213FF">
        <w:rPr>
          <w:rFonts w:cs="Times New Roman"/>
          <w:sz w:val="28"/>
          <w:szCs w:val="28"/>
          <w:lang w:val="en-US"/>
        </w:rPr>
        <w:t>F</w:t>
      </w:r>
      <w:r w:rsidR="009129EC" w:rsidRPr="004213FF">
        <w:rPr>
          <w:rFonts w:cs="Times New Roman"/>
          <w:sz w:val="28"/>
          <w:szCs w:val="28"/>
        </w:rPr>
        <w:t xml:space="preserve">6). </w:t>
      </w:r>
    </w:p>
    <w:p w:rsidR="009129EC" w:rsidRPr="004213FF" w:rsidRDefault="00FC44BD" w:rsidP="00E650CD">
      <w:pPr>
        <w:pStyle w:val="a7"/>
        <w:tabs>
          <w:tab w:val="left" w:pos="567"/>
        </w:tabs>
        <w:spacing w:after="0" w:line="360" w:lineRule="auto"/>
        <w:ind w:left="0"/>
        <w:contextualSpacing w:val="0"/>
        <w:rPr>
          <w:rFonts w:cs="Times New Roman"/>
          <w:sz w:val="28"/>
          <w:szCs w:val="28"/>
        </w:rPr>
      </w:pPr>
      <w:r w:rsidRPr="004213FF">
        <w:rPr>
          <w:rFonts w:cs="Times New Roman"/>
          <w:sz w:val="28"/>
          <w:szCs w:val="28"/>
        </w:rPr>
        <w:lastRenderedPageBreak/>
        <w:t xml:space="preserve">6. </w:t>
      </w:r>
      <w:r w:rsidR="009129EC" w:rsidRPr="004213FF">
        <w:rPr>
          <w:rFonts w:cs="Times New Roman"/>
          <w:sz w:val="28"/>
          <w:szCs w:val="28"/>
        </w:rPr>
        <w:t xml:space="preserve">В ячейках </w:t>
      </w:r>
      <w:r w:rsidR="009129EC" w:rsidRPr="004213FF">
        <w:rPr>
          <w:rFonts w:cs="Times New Roman"/>
          <w:sz w:val="28"/>
          <w:szCs w:val="28"/>
          <w:lang w:val="en-US"/>
        </w:rPr>
        <w:t>F</w:t>
      </w:r>
      <w:r w:rsidR="009129EC" w:rsidRPr="004213FF">
        <w:rPr>
          <w:rFonts w:cs="Times New Roman"/>
          <w:sz w:val="28"/>
          <w:szCs w:val="28"/>
        </w:rPr>
        <w:t>7:</w:t>
      </w:r>
      <w:r w:rsidR="009129EC" w:rsidRPr="004213FF">
        <w:rPr>
          <w:rFonts w:cs="Times New Roman"/>
          <w:sz w:val="28"/>
          <w:szCs w:val="28"/>
          <w:lang w:val="en-US"/>
        </w:rPr>
        <w:t>F</w:t>
      </w:r>
      <w:r w:rsidR="009129EC" w:rsidRPr="004213FF">
        <w:rPr>
          <w:rFonts w:cs="Times New Roman"/>
          <w:sz w:val="28"/>
          <w:szCs w:val="28"/>
        </w:rPr>
        <w:t xml:space="preserve">17 появятся значения доходности при уменьшении / увеличении инвестиций ± 10%. </w:t>
      </w:r>
    </w:p>
    <w:p w:rsidR="009129EC" w:rsidRPr="004213FF" w:rsidRDefault="009129EC" w:rsidP="00E650CD">
      <w:pPr>
        <w:pStyle w:val="a7"/>
        <w:tabs>
          <w:tab w:val="left" w:pos="567"/>
        </w:tabs>
        <w:spacing w:after="0" w:line="360" w:lineRule="auto"/>
        <w:ind w:left="0"/>
        <w:contextualSpacing w:val="0"/>
        <w:rPr>
          <w:rFonts w:cs="Times New Roman"/>
          <w:sz w:val="28"/>
          <w:szCs w:val="28"/>
        </w:rPr>
      </w:pPr>
      <w:r w:rsidRPr="004213FF">
        <w:rPr>
          <w:rFonts w:cs="Times New Roman"/>
          <w:sz w:val="28"/>
          <w:szCs w:val="28"/>
        </w:rPr>
        <w:t>Аналогично обрабатываем данные для получения графика чувствительности внутренней нормы доходности от роста / уменьшения доходов по проекту. Поскольку доходы планируются не столь точно, как расходы, диапазон расширяем до ± 40%</w:t>
      </w:r>
    </w:p>
    <w:p w:rsidR="009129EC" w:rsidRDefault="009129EC" w:rsidP="00E650CD">
      <w:pPr>
        <w:tabs>
          <w:tab w:val="left" w:pos="567"/>
        </w:tabs>
        <w:spacing w:after="160" w:line="259" w:lineRule="auto"/>
        <w:jc w:val="left"/>
        <w:rPr>
          <w:rFonts w:eastAsia="Calibri" w:cs="Times New Roman"/>
          <w:bCs/>
          <w:sz w:val="28"/>
          <w:szCs w:val="28"/>
          <w:lang w:eastAsia="ru-RU"/>
        </w:rPr>
      </w:pPr>
      <w:r>
        <w:rPr>
          <w:rFonts w:eastAsia="Calibri" w:cs="Times New Roman"/>
          <w:bCs/>
          <w:sz w:val="28"/>
          <w:szCs w:val="28"/>
          <w:lang w:eastAsia="ru-RU"/>
        </w:rPr>
        <w:br w:type="page"/>
      </w:r>
    </w:p>
    <w:p w:rsidR="005C2687" w:rsidRDefault="005C2687" w:rsidP="0070187E">
      <w:pPr>
        <w:spacing w:after="0" w:line="360" w:lineRule="auto"/>
        <w:contextualSpacing/>
        <w:jc w:val="center"/>
        <w:rPr>
          <w:rFonts w:eastAsia="Calibri" w:cs="Times New Roman"/>
          <w:b/>
          <w:bCs/>
          <w:iCs/>
          <w:color w:val="000000" w:themeColor="text1"/>
          <w:sz w:val="28"/>
          <w:szCs w:val="26"/>
        </w:rPr>
      </w:pPr>
      <w:r w:rsidRPr="0070187E">
        <w:rPr>
          <w:rFonts w:eastAsia="Calibri" w:cs="Times New Roman"/>
          <w:b/>
          <w:bCs/>
          <w:iCs/>
          <w:color w:val="000000" w:themeColor="text1"/>
          <w:sz w:val="28"/>
          <w:szCs w:val="26"/>
        </w:rPr>
        <w:lastRenderedPageBreak/>
        <w:t>Заключение</w:t>
      </w:r>
    </w:p>
    <w:p w:rsidR="004213FF" w:rsidRDefault="004213FF" w:rsidP="0070187E">
      <w:pPr>
        <w:spacing w:after="0" w:line="360" w:lineRule="auto"/>
        <w:contextualSpacing/>
        <w:jc w:val="center"/>
        <w:rPr>
          <w:rFonts w:eastAsia="Calibri" w:cs="Times New Roman"/>
          <w:b/>
          <w:bCs/>
          <w:iCs/>
          <w:color w:val="000000" w:themeColor="text1"/>
          <w:sz w:val="28"/>
          <w:szCs w:val="26"/>
        </w:rPr>
      </w:pPr>
    </w:p>
    <w:p w:rsidR="004213FF" w:rsidRPr="0086432B" w:rsidRDefault="004213FF" w:rsidP="004213FF">
      <w:pPr>
        <w:suppressAutoHyphens/>
        <w:spacing w:after="0" w:line="360" w:lineRule="auto"/>
        <w:ind w:firstLine="567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В</w:t>
      </w:r>
      <w:r w:rsidRPr="0086432B">
        <w:rPr>
          <w:rFonts w:cs="Times New Roman"/>
          <w:color w:val="000000" w:themeColor="text1"/>
          <w:sz w:val="28"/>
          <w:szCs w:val="28"/>
        </w:rPr>
        <w:t xml:space="preserve"> результате прохождения </w:t>
      </w:r>
      <w:r>
        <w:rPr>
          <w:rFonts w:cs="Times New Roman"/>
          <w:color w:val="000000" w:themeColor="text1"/>
          <w:sz w:val="28"/>
          <w:szCs w:val="28"/>
        </w:rPr>
        <w:t>производственной</w:t>
      </w:r>
      <w:r w:rsidRPr="0086432B">
        <w:rPr>
          <w:rFonts w:cs="Times New Roman"/>
          <w:color w:val="000000" w:themeColor="text1"/>
          <w:sz w:val="28"/>
          <w:szCs w:val="28"/>
        </w:rPr>
        <w:t xml:space="preserve"> практики мною были решены следующие задачи:</w:t>
      </w:r>
    </w:p>
    <w:p w:rsidR="004213FF" w:rsidRPr="00983094" w:rsidRDefault="004213FF" w:rsidP="004213FF">
      <w:pPr>
        <w:tabs>
          <w:tab w:val="left" w:pos="900"/>
        </w:tabs>
        <w:spacing w:after="0" w:line="360" w:lineRule="auto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</w:t>
      </w:r>
      <w:r w:rsidRPr="0086432B">
        <w:rPr>
          <w:rFonts w:cs="Times New Roman"/>
          <w:color w:val="000000" w:themeColor="text1"/>
          <w:sz w:val="28"/>
          <w:szCs w:val="28"/>
        </w:rPr>
        <w:t xml:space="preserve"> </w:t>
      </w:r>
      <w:r w:rsidRPr="00983094">
        <w:rPr>
          <w:rFonts w:cs="Times New Roman"/>
          <w:color w:val="000000" w:themeColor="text1"/>
          <w:sz w:val="28"/>
          <w:szCs w:val="28"/>
        </w:rPr>
        <w:t>прове</w:t>
      </w:r>
      <w:r>
        <w:rPr>
          <w:rFonts w:cs="Times New Roman"/>
          <w:color w:val="000000" w:themeColor="text1"/>
          <w:sz w:val="28"/>
          <w:szCs w:val="28"/>
        </w:rPr>
        <w:t>ден</w:t>
      </w:r>
      <w:r w:rsidRPr="00983094">
        <w:rPr>
          <w:rFonts w:cs="Times New Roman"/>
          <w:color w:val="000000" w:themeColor="text1"/>
          <w:sz w:val="28"/>
          <w:szCs w:val="28"/>
        </w:rPr>
        <w:t xml:space="preserve"> </w:t>
      </w:r>
      <w:r w:rsidRPr="00983094">
        <w:rPr>
          <w:rFonts w:eastAsia="Calibri" w:cs="Times New Roman"/>
          <w:bCs/>
          <w:iCs/>
          <w:color w:val="000000" w:themeColor="text1"/>
          <w:sz w:val="28"/>
          <w:szCs w:val="26"/>
        </w:rPr>
        <w:t>анализ данных по теме индивидуального задания по практике</w:t>
      </w:r>
      <w:r w:rsidRPr="00983094">
        <w:rPr>
          <w:rFonts w:cs="Times New Roman"/>
          <w:color w:val="000000" w:themeColor="text1"/>
          <w:sz w:val="28"/>
          <w:szCs w:val="28"/>
        </w:rPr>
        <w:t>;</w:t>
      </w:r>
    </w:p>
    <w:p w:rsidR="004213FF" w:rsidRPr="00983094" w:rsidRDefault="004213FF" w:rsidP="004213FF">
      <w:pPr>
        <w:tabs>
          <w:tab w:val="left" w:pos="900"/>
        </w:tabs>
        <w:spacing w:after="0" w:line="360" w:lineRule="auto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</w:t>
      </w:r>
      <w:r w:rsidRPr="0086432B">
        <w:rPr>
          <w:rFonts w:cs="Times New Roman"/>
          <w:color w:val="000000" w:themeColor="text1"/>
          <w:sz w:val="28"/>
          <w:szCs w:val="28"/>
        </w:rPr>
        <w:t xml:space="preserve"> </w:t>
      </w:r>
      <w:r w:rsidRPr="00983094">
        <w:rPr>
          <w:rFonts w:cs="Times New Roman"/>
          <w:color w:val="000000" w:themeColor="text1"/>
          <w:sz w:val="28"/>
          <w:szCs w:val="28"/>
        </w:rPr>
        <w:t>прове</w:t>
      </w:r>
      <w:r>
        <w:rPr>
          <w:rFonts w:cs="Times New Roman"/>
          <w:color w:val="000000" w:themeColor="text1"/>
          <w:sz w:val="28"/>
          <w:szCs w:val="28"/>
        </w:rPr>
        <w:t>ден</w:t>
      </w:r>
      <w:r>
        <w:rPr>
          <w:rFonts w:cs="Times New Roman"/>
          <w:color w:val="000000" w:themeColor="text1"/>
          <w:sz w:val="28"/>
          <w:szCs w:val="28"/>
        </w:rPr>
        <w:t>а</w:t>
      </w:r>
      <w:r w:rsidRPr="00983094">
        <w:rPr>
          <w:rFonts w:cs="Times New Roman"/>
          <w:color w:val="000000" w:themeColor="text1"/>
          <w:sz w:val="28"/>
          <w:szCs w:val="28"/>
        </w:rPr>
        <w:t xml:space="preserve"> </w:t>
      </w:r>
      <w:r w:rsidRPr="00983094">
        <w:rPr>
          <w:rFonts w:eastAsia="Calibri" w:cs="Times New Roman"/>
          <w:color w:val="000000" w:themeColor="text1"/>
          <w:sz w:val="28"/>
          <w:szCs w:val="28"/>
        </w:rPr>
        <w:t>оценк</w:t>
      </w:r>
      <w:r>
        <w:rPr>
          <w:rFonts w:eastAsia="Calibri" w:cs="Times New Roman"/>
          <w:color w:val="000000" w:themeColor="text1"/>
          <w:sz w:val="28"/>
          <w:szCs w:val="28"/>
        </w:rPr>
        <w:t>а</w:t>
      </w:r>
      <w:r w:rsidRPr="00983094">
        <w:rPr>
          <w:rFonts w:eastAsia="Calibri" w:cs="Times New Roman"/>
          <w:color w:val="000000" w:themeColor="text1"/>
          <w:sz w:val="28"/>
          <w:szCs w:val="28"/>
        </w:rPr>
        <w:t xml:space="preserve"> экономической эффективности проекта создания морской транспортной системы</w:t>
      </w:r>
      <w:r w:rsidRPr="00983094">
        <w:rPr>
          <w:rFonts w:cs="Times New Roman"/>
          <w:color w:val="000000" w:themeColor="text1"/>
          <w:sz w:val="28"/>
          <w:szCs w:val="28"/>
        </w:rPr>
        <w:t xml:space="preserve">; </w:t>
      </w:r>
    </w:p>
    <w:p w:rsidR="004213FF" w:rsidRPr="0086432B" w:rsidRDefault="00E650CD" w:rsidP="004213F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</w:t>
      </w:r>
      <w:r w:rsidRPr="0086432B">
        <w:rPr>
          <w:rFonts w:cs="Times New Roman"/>
          <w:color w:val="000000" w:themeColor="text1"/>
          <w:sz w:val="28"/>
          <w:szCs w:val="28"/>
        </w:rPr>
        <w:t xml:space="preserve"> </w:t>
      </w:r>
      <w:r w:rsidRPr="00983094">
        <w:rPr>
          <w:rFonts w:cs="Times New Roman"/>
          <w:color w:val="000000" w:themeColor="text1"/>
          <w:sz w:val="28"/>
          <w:szCs w:val="28"/>
        </w:rPr>
        <w:t>прове</w:t>
      </w:r>
      <w:r>
        <w:rPr>
          <w:rFonts w:cs="Times New Roman"/>
          <w:color w:val="000000" w:themeColor="text1"/>
          <w:sz w:val="28"/>
          <w:szCs w:val="28"/>
        </w:rPr>
        <w:t>дена</w:t>
      </w:r>
      <w:r w:rsidRPr="00983094">
        <w:rPr>
          <w:rFonts w:cs="Times New Roman"/>
          <w:color w:val="000000" w:themeColor="text1"/>
          <w:sz w:val="28"/>
          <w:szCs w:val="28"/>
        </w:rPr>
        <w:t xml:space="preserve"> </w:t>
      </w:r>
      <w:r w:rsidRPr="00983094">
        <w:rPr>
          <w:rFonts w:eastAsia="Calibri" w:cs="Times New Roman"/>
          <w:color w:val="000000" w:themeColor="text1"/>
          <w:sz w:val="28"/>
          <w:szCs w:val="28"/>
        </w:rPr>
        <w:t>оценк</w:t>
      </w:r>
      <w:r>
        <w:rPr>
          <w:rFonts w:eastAsia="Calibri" w:cs="Times New Roman"/>
          <w:color w:val="000000" w:themeColor="text1"/>
          <w:sz w:val="28"/>
          <w:szCs w:val="28"/>
        </w:rPr>
        <w:t>а</w:t>
      </w:r>
      <w:r w:rsidRPr="00983094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 w:rsidR="004213FF" w:rsidRPr="00983094">
        <w:rPr>
          <w:rFonts w:eastAsia="Calibri" w:cs="Times New Roman"/>
          <w:color w:val="000000" w:themeColor="text1"/>
          <w:sz w:val="28"/>
          <w:szCs w:val="28"/>
        </w:rPr>
        <w:t>рисков проекта</w:t>
      </w:r>
      <w:r w:rsidR="004213FF">
        <w:rPr>
          <w:rFonts w:cs="Times New Roman"/>
          <w:color w:val="000000" w:themeColor="text1"/>
          <w:sz w:val="28"/>
          <w:szCs w:val="28"/>
        </w:rPr>
        <w:t>.</w:t>
      </w:r>
    </w:p>
    <w:p w:rsidR="004213FF" w:rsidRPr="0086432B" w:rsidRDefault="004213FF" w:rsidP="004213FF">
      <w:pPr>
        <w:pStyle w:val="a7"/>
        <w:spacing w:after="0" w:line="360" w:lineRule="auto"/>
        <w:ind w:left="0" w:firstLine="567"/>
        <w:rPr>
          <w:rFonts w:cs="Times New Roman"/>
          <w:color w:val="000000" w:themeColor="text1"/>
          <w:sz w:val="28"/>
          <w:szCs w:val="28"/>
        </w:rPr>
      </w:pPr>
      <w:r w:rsidRPr="0086432B">
        <w:rPr>
          <w:rFonts w:cs="Times New Roman"/>
          <w:color w:val="000000" w:themeColor="text1"/>
          <w:sz w:val="28"/>
          <w:szCs w:val="28"/>
        </w:rPr>
        <w:t>В процессе прохождения практики были сформированы следующие компетенции:</w:t>
      </w:r>
    </w:p>
    <w:p w:rsidR="004213FF" w:rsidRPr="0086432B" w:rsidRDefault="004213FF" w:rsidP="004213FF">
      <w:pPr>
        <w:widowControl w:val="0"/>
        <w:spacing w:after="0" w:line="360" w:lineRule="auto"/>
        <w:ind w:firstLine="567"/>
        <w:rPr>
          <w:rFonts w:cs="Times New Roman"/>
          <w:color w:val="000000" w:themeColor="text1"/>
          <w:spacing w:val="-4"/>
          <w:sz w:val="28"/>
          <w:szCs w:val="28"/>
        </w:rPr>
      </w:pPr>
      <w:r w:rsidRPr="0086432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ОПК-2 - </w:t>
      </w:r>
      <w:r w:rsidRPr="0086432B">
        <w:rPr>
          <w:rFonts w:cs="Times New Roman"/>
          <w:color w:val="000000" w:themeColor="text1"/>
          <w:sz w:val="28"/>
          <w:szCs w:val="28"/>
        </w:rPr>
        <w:t>способностью осуществлять сбор, анализ и обработку данных, необходимых для решения профессиональных задач</w:t>
      </w:r>
    </w:p>
    <w:p w:rsidR="004213FF" w:rsidRPr="0086432B" w:rsidRDefault="004213FF" w:rsidP="004213FF">
      <w:pPr>
        <w:spacing w:after="0" w:line="36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86432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ОПК-1 - </w:t>
      </w:r>
      <w:r w:rsidRPr="0086432B">
        <w:rPr>
          <w:rFonts w:cs="Times New Roman"/>
          <w:color w:val="000000" w:themeColor="text1"/>
          <w:sz w:val="28"/>
          <w:szCs w:val="28"/>
        </w:rPr>
        <w:t xml:space="preserve">способность </w:t>
      </w:r>
      <w:r w:rsidRPr="0086432B">
        <w:rPr>
          <w:rFonts w:cs="Times New Roman"/>
          <w:bCs/>
          <w:color w:val="000000" w:themeColor="text1"/>
          <w:sz w:val="28"/>
          <w:szCs w:val="28"/>
        </w:rPr>
        <w:t xml:space="preserve">определения круга </w:t>
      </w:r>
      <w:r w:rsidRPr="0086432B">
        <w:rPr>
          <w:rFonts w:cs="Times New Roman"/>
          <w:color w:val="000000" w:themeColor="text1"/>
          <w:sz w:val="28"/>
          <w:szCs w:val="28"/>
        </w:rPr>
        <w:t>задач, решение которых послужит достижению поставленной цели исследования;</w:t>
      </w:r>
    </w:p>
    <w:p w:rsidR="004213FF" w:rsidRPr="0086432B" w:rsidRDefault="004213FF" w:rsidP="004213FF">
      <w:pPr>
        <w:spacing w:after="0" w:line="360" w:lineRule="auto"/>
        <w:ind w:firstLine="567"/>
        <w:rPr>
          <w:rFonts w:cs="Times New Roman"/>
          <w:color w:val="000000" w:themeColor="text1"/>
          <w:spacing w:val="-4"/>
          <w:sz w:val="28"/>
          <w:szCs w:val="28"/>
        </w:rPr>
      </w:pPr>
      <w:r w:rsidRPr="0086432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ОК</w:t>
      </w:r>
      <w:r w:rsidRPr="0086432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6</w:t>
      </w:r>
      <w:r w:rsidRPr="0086432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5361AF">
        <w:rPr>
          <w:rFonts w:cs="Times New Roman"/>
          <w:color w:val="000000" w:themeColor="text1"/>
          <w:spacing w:val="-4"/>
          <w:sz w:val="28"/>
          <w:szCs w:val="28"/>
        </w:rPr>
        <w:t>способностью проявлять настойчивость</w:t>
      </w:r>
      <w:r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5361AF">
        <w:rPr>
          <w:rFonts w:cs="Times New Roman"/>
          <w:color w:val="000000" w:themeColor="text1"/>
          <w:spacing w:val="-4"/>
          <w:sz w:val="28"/>
          <w:szCs w:val="28"/>
        </w:rPr>
        <w:t>в достижении цели с учетом моральных и правовых норм и обязанностей</w:t>
      </w:r>
      <w:r w:rsidRPr="0086432B">
        <w:rPr>
          <w:rFonts w:cs="Times New Roman"/>
          <w:color w:val="000000" w:themeColor="text1"/>
          <w:sz w:val="28"/>
          <w:szCs w:val="28"/>
        </w:rPr>
        <w:t>.</w:t>
      </w:r>
    </w:p>
    <w:p w:rsidR="004213FF" w:rsidRPr="0086432B" w:rsidRDefault="004213FF" w:rsidP="004213FF">
      <w:pPr>
        <w:tabs>
          <w:tab w:val="left" w:leader="dot" w:pos="9639"/>
        </w:tabs>
        <w:spacing w:after="0" w:line="360" w:lineRule="auto"/>
        <w:ind w:firstLine="567"/>
        <w:contextualSpacing/>
        <w:rPr>
          <w:rFonts w:eastAsia="Calibri" w:cs="Times New Roman"/>
          <w:color w:val="000000" w:themeColor="text1"/>
          <w:sz w:val="28"/>
          <w:szCs w:val="28"/>
        </w:rPr>
      </w:pPr>
      <w:r w:rsidRPr="0086432B">
        <w:rPr>
          <w:rFonts w:cs="Times New Roman"/>
          <w:color w:val="000000" w:themeColor="text1"/>
          <w:sz w:val="28"/>
          <w:szCs w:val="28"/>
        </w:rPr>
        <w:t>Таким образом, поставленные задачи практики выполнены в полном объеме.</w:t>
      </w:r>
    </w:p>
    <w:p w:rsidR="004213FF" w:rsidRPr="0070187E" w:rsidRDefault="004213FF" w:rsidP="0070187E">
      <w:pPr>
        <w:spacing w:after="0" w:line="360" w:lineRule="auto"/>
        <w:contextualSpacing/>
        <w:jc w:val="center"/>
        <w:rPr>
          <w:rFonts w:eastAsia="Calibri" w:cs="Times New Roman"/>
          <w:b/>
          <w:bCs/>
          <w:iCs/>
          <w:color w:val="000000" w:themeColor="text1"/>
          <w:sz w:val="28"/>
          <w:szCs w:val="26"/>
        </w:rPr>
      </w:pPr>
    </w:p>
    <w:p w:rsidR="005C2687" w:rsidRPr="00983094" w:rsidRDefault="005C2687">
      <w:pPr>
        <w:spacing w:after="160" w:line="259" w:lineRule="auto"/>
        <w:ind w:firstLine="0"/>
        <w:jc w:val="left"/>
        <w:rPr>
          <w:rFonts w:eastAsia="Calibri" w:cs="Times New Roman"/>
          <w:bCs/>
          <w:iCs/>
          <w:color w:val="000000" w:themeColor="text1"/>
          <w:sz w:val="28"/>
          <w:szCs w:val="26"/>
        </w:rPr>
      </w:pPr>
      <w:r w:rsidRPr="00983094">
        <w:rPr>
          <w:rFonts w:eastAsia="Calibri" w:cs="Times New Roman"/>
          <w:bCs/>
          <w:iCs/>
          <w:color w:val="000000" w:themeColor="text1"/>
          <w:sz w:val="28"/>
          <w:szCs w:val="26"/>
        </w:rPr>
        <w:br w:type="page"/>
      </w:r>
    </w:p>
    <w:p w:rsidR="005C2687" w:rsidRPr="00983094" w:rsidRDefault="005C2687" w:rsidP="0091328A">
      <w:pPr>
        <w:spacing w:after="0" w:line="360" w:lineRule="auto"/>
        <w:contextualSpacing/>
        <w:jc w:val="center"/>
        <w:rPr>
          <w:rFonts w:eastAsia="Calibri" w:cs="Times New Roman"/>
          <w:b/>
          <w:bCs/>
          <w:iCs/>
          <w:color w:val="000000" w:themeColor="text1"/>
          <w:sz w:val="28"/>
          <w:szCs w:val="26"/>
        </w:rPr>
      </w:pPr>
      <w:r w:rsidRPr="00983094">
        <w:rPr>
          <w:rFonts w:eastAsia="Calibri" w:cs="Times New Roman"/>
          <w:b/>
          <w:bCs/>
          <w:iCs/>
          <w:color w:val="000000" w:themeColor="text1"/>
          <w:sz w:val="28"/>
          <w:szCs w:val="26"/>
        </w:rPr>
        <w:lastRenderedPageBreak/>
        <w:t>Список использованных источников</w:t>
      </w:r>
    </w:p>
    <w:p w:rsidR="004E5FD9" w:rsidRPr="00983094" w:rsidRDefault="004E5FD9" w:rsidP="005C2687">
      <w:pPr>
        <w:spacing w:line="360" w:lineRule="auto"/>
        <w:rPr>
          <w:color w:val="000000" w:themeColor="text1"/>
          <w:sz w:val="36"/>
        </w:rPr>
      </w:pPr>
    </w:p>
    <w:p w:rsidR="00E650CD" w:rsidRPr="00E650CD" w:rsidRDefault="00E650CD" w:rsidP="00E650CD">
      <w:pPr>
        <w:pStyle w:val="a7"/>
        <w:numPr>
          <w:ilvl w:val="0"/>
          <w:numId w:val="12"/>
        </w:numPr>
        <w:spacing w:after="0" w:line="360" w:lineRule="auto"/>
        <w:ind w:left="0" w:firstLine="709"/>
        <w:rPr>
          <w:color w:val="000000" w:themeColor="text1"/>
          <w:sz w:val="28"/>
        </w:rPr>
      </w:pPr>
      <w:r w:rsidRPr="00E650CD">
        <w:rPr>
          <w:color w:val="000000" w:themeColor="text1"/>
          <w:sz w:val="28"/>
        </w:rPr>
        <w:t>Ванагас Н.В. Стратегия и тактика управления проектом. Материалы лекций. МАИ. Ахтубинск, 2016.</w:t>
      </w:r>
    </w:p>
    <w:p w:rsidR="00E650CD" w:rsidRPr="00E650CD" w:rsidRDefault="00E650CD" w:rsidP="00E650CD">
      <w:pPr>
        <w:pStyle w:val="a7"/>
        <w:numPr>
          <w:ilvl w:val="0"/>
          <w:numId w:val="12"/>
        </w:numPr>
        <w:spacing w:after="0" w:line="360" w:lineRule="auto"/>
        <w:ind w:left="0" w:firstLine="709"/>
        <w:rPr>
          <w:color w:val="000000" w:themeColor="text1"/>
          <w:sz w:val="28"/>
        </w:rPr>
      </w:pPr>
      <w:r w:rsidRPr="00E650CD">
        <w:rPr>
          <w:color w:val="000000" w:themeColor="text1"/>
          <w:sz w:val="28"/>
        </w:rPr>
        <w:t>Волков И.М., Грачева М.В. Проектный анализ. Учебник. “Банки и биржи”, “ЮНИТИ”, М., 2018.</w:t>
      </w:r>
    </w:p>
    <w:p w:rsidR="00E650CD" w:rsidRPr="00E650CD" w:rsidRDefault="00E650CD" w:rsidP="00E650CD">
      <w:pPr>
        <w:pStyle w:val="a7"/>
        <w:numPr>
          <w:ilvl w:val="0"/>
          <w:numId w:val="12"/>
        </w:numPr>
        <w:spacing w:after="0" w:line="360" w:lineRule="auto"/>
        <w:ind w:left="0" w:firstLine="709"/>
        <w:rPr>
          <w:color w:val="000000" w:themeColor="text1"/>
          <w:sz w:val="28"/>
        </w:rPr>
      </w:pPr>
      <w:proofErr w:type="spellStart"/>
      <w:r w:rsidRPr="00E650CD">
        <w:rPr>
          <w:color w:val="000000" w:themeColor="text1"/>
          <w:sz w:val="28"/>
        </w:rPr>
        <w:t>Маркарьян</w:t>
      </w:r>
      <w:proofErr w:type="spellEnd"/>
      <w:r w:rsidRPr="00E650CD">
        <w:rPr>
          <w:color w:val="000000" w:themeColor="text1"/>
          <w:sz w:val="28"/>
        </w:rPr>
        <w:t xml:space="preserve"> Э.А. и др. Финансовый анализ. Учебное пособие. Изд. четвертое. ИД ФБК-ПРЕСС. М., 2017.</w:t>
      </w:r>
    </w:p>
    <w:p w:rsidR="00E650CD" w:rsidRPr="00E650CD" w:rsidRDefault="00E650CD" w:rsidP="00E650CD">
      <w:pPr>
        <w:pStyle w:val="a7"/>
        <w:numPr>
          <w:ilvl w:val="0"/>
          <w:numId w:val="12"/>
        </w:numPr>
        <w:spacing w:after="0" w:line="360" w:lineRule="auto"/>
        <w:ind w:left="0" w:firstLine="709"/>
        <w:rPr>
          <w:color w:val="000000" w:themeColor="text1"/>
          <w:sz w:val="28"/>
        </w:rPr>
      </w:pPr>
      <w:hyperlink r:id="rId8" w:history="1">
        <w:r w:rsidRPr="00E650CD">
          <w:rPr>
            <w:rStyle w:val="ad"/>
            <w:color w:val="000000" w:themeColor="text1"/>
            <w:sz w:val="28"/>
            <w:u w:val="none"/>
          </w:rPr>
          <w:t>Руководство к Своду знаний по управлению проектами (Руководство PMBOK). 4-е изд., 2018</w:t>
        </w:r>
      </w:hyperlink>
      <w:r w:rsidRPr="00E650CD">
        <w:rPr>
          <w:color w:val="000000" w:themeColor="text1"/>
          <w:sz w:val="28"/>
        </w:rPr>
        <w:t xml:space="preserve">. </w:t>
      </w:r>
      <w:proofErr w:type="spellStart"/>
      <w:r w:rsidRPr="00E650CD">
        <w:rPr>
          <w:color w:val="000000" w:themeColor="text1"/>
          <w:sz w:val="28"/>
        </w:rPr>
        <w:t>Project</w:t>
      </w:r>
      <w:proofErr w:type="spellEnd"/>
      <w:r w:rsidRPr="00E650CD">
        <w:rPr>
          <w:color w:val="000000" w:themeColor="text1"/>
          <w:sz w:val="28"/>
        </w:rPr>
        <w:t xml:space="preserve"> </w:t>
      </w:r>
      <w:proofErr w:type="spellStart"/>
      <w:r w:rsidRPr="00E650CD">
        <w:rPr>
          <w:color w:val="000000" w:themeColor="text1"/>
          <w:sz w:val="28"/>
        </w:rPr>
        <w:t>Management</w:t>
      </w:r>
      <w:proofErr w:type="spellEnd"/>
      <w:r w:rsidRPr="00E650CD">
        <w:rPr>
          <w:color w:val="000000" w:themeColor="text1"/>
          <w:sz w:val="28"/>
        </w:rPr>
        <w:t xml:space="preserve"> </w:t>
      </w:r>
      <w:proofErr w:type="spellStart"/>
      <w:r w:rsidRPr="00E650CD">
        <w:rPr>
          <w:color w:val="000000" w:themeColor="text1"/>
          <w:sz w:val="28"/>
        </w:rPr>
        <w:t>Institute</w:t>
      </w:r>
      <w:proofErr w:type="spellEnd"/>
      <w:r w:rsidRPr="00E650CD">
        <w:rPr>
          <w:color w:val="000000" w:themeColor="text1"/>
          <w:sz w:val="28"/>
        </w:rPr>
        <w:t xml:space="preserve">, </w:t>
      </w:r>
      <w:proofErr w:type="spellStart"/>
      <w:r w:rsidRPr="00E650CD">
        <w:rPr>
          <w:color w:val="000000" w:themeColor="text1"/>
          <w:sz w:val="28"/>
        </w:rPr>
        <w:t>Four</w:t>
      </w:r>
      <w:proofErr w:type="spellEnd"/>
      <w:r w:rsidRPr="00E650CD">
        <w:rPr>
          <w:color w:val="000000" w:themeColor="text1"/>
          <w:sz w:val="28"/>
        </w:rPr>
        <w:t xml:space="preserve"> </w:t>
      </w:r>
      <w:proofErr w:type="spellStart"/>
      <w:r w:rsidRPr="00E650CD">
        <w:rPr>
          <w:color w:val="000000" w:themeColor="text1"/>
          <w:sz w:val="28"/>
        </w:rPr>
        <w:t>Campus</w:t>
      </w:r>
      <w:proofErr w:type="spellEnd"/>
      <w:r w:rsidRPr="00E650CD">
        <w:rPr>
          <w:color w:val="000000" w:themeColor="text1"/>
          <w:sz w:val="28"/>
        </w:rPr>
        <w:t xml:space="preserve"> </w:t>
      </w:r>
      <w:proofErr w:type="spellStart"/>
      <w:r w:rsidRPr="00E650CD">
        <w:rPr>
          <w:color w:val="000000" w:themeColor="text1"/>
          <w:sz w:val="28"/>
        </w:rPr>
        <w:t>Boulevard</w:t>
      </w:r>
      <w:proofErr w:type="spellEnd"/>
      <w:r w:rsidRPr="00E650CD">
        <w:rPr>
          <w:color w:val="000000" w:themeColor="text1"/>
          <w:sz w:val="28"/>
        </w:rPr>
        <w:t xml:space="preserve">, </w:t>
      </w:r>
      <w:proofErr w:type="spellStart"/>
      <w:r w:rsidRPr="00E650CD">
        <w:rPr>
          <w:color w:val="000000" w:themeColor="text1"/>
          <w:sz w:val="28"/>
        </w:rPr>
        <w:t>Newtown</w:t>
      </w:r>
      <w:proofErr w:type="spellEnd"/>
      <w:r w:rsidRPr="00E650CD">
        <w:rPr>
          <w:color w:val="000000" w:themeColor="text1"/>
          <w:sz w:val="28"/>
        </w:rPr>
        <w:t xml:space="preserve"> </w:t>
      </w:r>
      <w:proofErr w:type="spellStart"/>
      <w:r w:rsidRPr="00E650CD">
        <w:rPr>
          <w:color w:val="000000" w:themeColor="text1"/>
          <w:sz w:val="28"/>
        </w:rPr>
        <w:t>Square</w:t>
      </w:r>
      <w:proofErr w:type="spellEnd"/>
      <w:r w:rsidRPr="00E650CD">
        <w:rPr>
          <w:color w:val="000000" w:themeColor="text1"/>
          <w:sz w:val="28"/>
        </w:rPr>
        <w:t>, PA 19073-3299 USA / США ANSI/PMI 99-001-2008.</w:t>
      </w:r>
    </w:p>
    <w:p w:rsidR="00E650CD" w:rsidRPr="00E650CD" w:rsidRDefault="00E650CD" w:rsidP="00E650CD">
      <w:pPr>
        <w:pStyle w:val="a7"/>
        <w:numPr>
          <w:ilvl w:val="0"/>
          <w:numId w:val="12"/>
        </w:numPr>
        <w:spacing w:after="0" w:line="360" w:lineRule="auto"/>
        <w:ind w:left="0" w:firstLine="709"/>
        <w:rPr>
          <w:color w:val="000000" w:themeColor="text1"/>
          <w:sz w:val="28"/>
        </w:rPr>
      </w:pPr>
      <w:r w:rsidRPr="00E650CD">
        <w:rPr>
          <w:color w:val="000000" w:themeColor="text1"/>
          <w:sz w:val="28"/>
        </w:rPr>
        <w:t>Савченко Н.Н. Технико-экономический анализ проектных решений. Учебное издание. Изд. “Экзамен”, М., 2015.</w:t>
      </w:r>
    </w:p>
    <w:p w:rsidR="00E650CD" w:rsidRPr="00E650CD" w:rsidRDefault="00E650CD" w:rsidP="00E650CD">
      <w:pPr>
        <w:pStyle w:val="a7"/>
        <w:numPr>
          <w:ilvl w:val="0"/>
          <w:numId w:val="12"/>
        </w:numPr>
        <w:spacing w:after="0" w:line="360" w:lineRule="auto"/>
        <w:ind w:left="0" w:firstLine="709"/>
        <w:rPr>
          <w:color w:val="000000" w:themeColor="text1"/>
          <w:sz w:val="28"/>
        </w:rPr>
      </w:pPr>
      <w:r w:rsidRPr="00E650CD">
        <w:rPr>
          <w:color w:val="000000" w:themeColor="text1"/>
          <w:sz w:val="28"/>
        </w:rPr>
        <w:t xml:space="preserve">Управление проектами. Фундаментальный курс. Учебник. Валерий </w:t>
      </w:r>
      <w:proofErr w:type="spellStart"/>
      <w:r w:rsidRPr="00E650CD">
        <w:rPr>
          <w:color w:val="000000" w:themeColor="text1"/>
          <w:sz w:val="28"/>
        </w:rPr>
        <w:t>Аньшин</w:t>
      </w:r>
      <w:proofErr w:type="spellEnd"/>
      <w:r w:rsidRPr="00E650CD">
        <w:rPr>
          <w:color w:val="000000" w:themeColor="text1"/>
          <w:sz w:val="28"/>
        </w:rPr>
        <w:t>, Ольга Ильина. М.: Высшая Школа Экономики (Государственный Университет), ISBN 978-5-7598-0868-8; 2016 — 624 с.</w:t>
      </w:r>
    </w:p>
    <w:p w:rsidR="00E650CD" w:rsidRPr="00983094" w:rsidRDefault="00E650CD" w:rsidP="0091328A">
      <w:pPr>
        <w:spacing w:after="0" w:line="360" w:lineRule="auto"/>
        <w:ind w:left="709" w:firstLine="0"/>
        <w:rPr>
          <w:color w:val="000000" w:themeColor="text1"/>
          <w:sz w:val="28"/>
        </w:rPr>
      </w:pPr>
    </w:p>
    <w:p w:rsidR="0098444B" w:rsidRPr="00983094" w:rsidRDefault="0098444B">
      <w:pPr>
        <w:spacing w:after="160" w:line="259" w:lineRule="auto"/>
        <w:ind w:firstLine="0"/>
        <w:jc w:val="left"/>
        <w:rPr>
          <w:color w:val="000000" w:themeColor="text1"/>
          <w:sz w:val="36"/>
        </w:rPr>
      </w:pPr>
      <w:r w:rsidRPr="00983094">
        <w:rPr>
          <w:color w:val="000000" w:themeColor="text1"/>
          <w:sz w:val="36"/>
        </w:rPr>
        <w:br w:type="page"/>
      </w:r>
    </w:p>
    <w:p w:rsidR="0091328A" w:rsidRPr="00983094" w:rsidRDefault="0098444B" w:rsidP="0098444B">
      <w:pPr>
        <w:spacing w:after="0" w:line="360" w:lineRule="auto"/>
        <w:jc w:val="right"/>
        <w:rPr>
          <w:rFonts w:cs="Times New Roman"/>
          <w:b/>
          <w:color w:val="000000" w:themeColor="text1"/>
          <w:sz w:val="28"/>
          <w:szCs w:val="28"/>
        </w:rPr>
      </w:pPr>
      <w:r w:rsidRPr="00983094">
        <w:rPr>
          <w:rFonts w:cs="Times New Roman"/>
          <w:b/>
          <w:color w:val="000000" w:themeColor="text1"/>
          <w:sz w:val="28"/>
          <w:szCs w:val="28"/>
        </w:rPr>
        <w:lastRenderedPageBreak/>
        <w:t>Приложение А</w:t>
      </w:r>
    </w:p>
    <w:p w:rsidR="0098444B" w:rsidRPr="00983094" w:rsidRDefault="0098444B" w:rsidP="0098444B">
      <w:pPr>
        <w:spacing w:after="0" w:line="360" w:lineRule="auto"/>
        <w:rPr>
          <w:rFonts w:eastAsia="Calibri" w:cs="Times New Roman"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color w:val="000000" w:themeColor="text1"/>
          <w:sz w:val="28"/>
          <w:szCs w:val="28"/>
        </w:rPr>
        <w:t>Таблица 1. - Исходные данные по проекту создания морской транспортной системы для перевозки углеводородов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917"/>
        <w:gridCol w:w="2465"/>
        <w:gridCol w:w="2259"/>
      </w:tblGrid>
      <w:tr w:rsidR="00983094" w:rsidRPr="00983094" w:rsidTr="0098444B">
        <w:trPr>
          <w:tblHeader/>
        </w:trPr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Наименование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Ед. измерения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Значение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8641" w:type="dxa"/>
            <w:gridSpan w:val="3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Исходные данные для оценки капитальных затрат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1.1</w:t>
            </w: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Состав флота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Танкер №1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количество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ед.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  <w:lang w:val="en-US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  <w:lang w:val="en-US"/>
              </w:rPr>
              <w:t>14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грузоподъёмность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тыс. тонн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  <w:lang w:val="en-US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  <w:lang w:val="en-US"/>
              </w:rPr>
              <w:t>35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стоимость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млн. руб.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  <w:lang w:val="en-US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  <w:lang w:val="en-US"/>
              </w:rPr>
              <w:t>3600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Танкер №2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количество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ед.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  <w:lang w:val="en-US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  <w:lang w:val="en-US"/>
              </w:rPr>
              <w:t>7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грузоподъёмность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тыс. тонн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  <w:lang w:val="en-US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  <w:lang w:val="en-US"/>
              </w:rPr>
              <w:t>70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стоимость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млн. руб.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8000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1.2</w:t>
            </w: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Объекты инфраструктуры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Нефтяное хранилище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млн. руб.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7000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Подводный трубопровод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млн. руб.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300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Отгрузочный терминал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млн. руб.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3500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8641" w:type="dxa"/>
            <w:gridSpan w:val="3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Исходные данные для оценки эксплуатационных расходов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2.1</w:t>
            </w: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Флот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Норматив затрат на ремонт и содержание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% от стоимости танкера в год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2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Средняя заработная плата 1 члена экипажа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тыс. руб./мес.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180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Численность экипажа танкера №1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чел.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25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Численность экипажа танкера №2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чел.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35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Затраты на топливо для танкера №1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млн. руб./год. для 1 танкера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400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Затраты на топливо для танкера №2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млн. руб./год. для 1 танкера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750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Норматив затрат на страхование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% от стоимости танкера в год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1,5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Норматив затрат на администрирование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% от всех эксплуатационных затрат в год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5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2.2.</w:t>
            </w: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color w:val="000000" w:themeColor="text1"/>
                <w:sz w:val="24"/>
                <w:szCs w:val="28"/>
                <w:lang w:val="en-US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Объекты инфраструктуры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 xml:space="preserve">Норматив затрат на содержание нефтяного хранилища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% от стоимости объекта в год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12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Норматив затрат на содержание подводного трубопровода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% от стоимости объекта в год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2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Норматив затрат содержание отгрузочного терминала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% от стоимости объекта в год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5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8641" w:type="dxa"/>
            <w:gridSpan w:val="3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Исходные данные для оценки доходов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3.1</w:t>
            </w: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Объем добычи нефти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тыс. т/год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4000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3.2</w:t>
            </w: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Стоимость нефти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тыс. руб./тонна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23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b/>
                <w:color w:val="000000" w:themeColor="text1"/>
                <w:sz w:val="24"/>
                <w:szCs w:val="28"/>
              </w:rPr>
              <w:t>Прочие исходные данные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4.1</w:t>
            </w: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 xml:space="preserve">Срок реализации проекта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лет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28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в том числе, строительство судов и инфраструктуры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лет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3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4.2</w:t>
            </w: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Распределение капитальных затрат: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Первый год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%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30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Второй год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%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40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Третий год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%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30</w:t>
            </w:r>
          </w:p>
        </w:tc>
      </w:tr>
      <w:tr w:rsidR="00983094" w:rsidRPr="00983094" w:rsidTr="0098444B">
        <w:tc>
          <w:tcPr>
            <w:tcW w:w="638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4.3</w:t>
            </w:r>
          </w:p>
        </w:tc>
        <w:tc>
          <w:tcPr>
            <w:tcW w:w="3917" w:type="dxa"/>
            <w:shd w:val="clear" w:color="auto" w:fill="auto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Ставка дисконтирования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%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8444B" w:rsidRPr="00983094" w:rsidRDefault="0098444B" w:rsidP="0098444B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  <w:szCs w:val="28"/>
              </w:rPr>
            </w:pPr>
            <w:r w:rsidRPr="00983094">
              <w:rPr>
                <w:rFonts w:eastAsia="Calibri" w:cs="Times New Roman"/>
                <w:color w:val="000000" w:themeColor="text1"/>
                <w:sz w:val="24"/>
                <w:szCs w:val="28"/>
              </w:rPr>
              <w:t>12</w:t>
            </w:r>
          </w:p>
        </w:tc>
      </w:tr>
    </w:tbl>
    <w:p w:rsidR="0098444B" w:rsidRPr="00983094" w:rsidRDefault="0098444B" w:rsidP="0098444B">
      <w:pPr>
        <w:tabs>
          <w:tab w:val="left" w:pos="0"/>
        </w:tabs>
        <w:spacing w:after="0" w:line="360" w:lineRule="auto"/>
        <w:ind w:left="66" w:firstLine="0"/>
        <w:rPr>
          <w:rFonts w:eastAsia="Calibri" w:cs="Times New Roman"/>
          <w:color w:val="000000" w:themeColor="text1"/>
          <w:sz w:val="28"/>
          <w:szCs w:val="28"/>
        </w:rPr>
      </w:pPr>
    </w:p>
    <w:p w:rsidR="00983094" w:rsidRPr="00983094" w:rsidRDefault="00983094" w:rsidP="00983094">
      <w:pPr>
        <w:tabs>
          <w:tab w:val="left" w:pos="0"/>
        </w:tabs>
        <w:spacing w:after="0" w:line="240" w:lineRule="auto"/>
        <w:rPr>
          <w:rFonts w:eastAsia="Calibri" w:cs="Times New Roman"/>
          <w:color w:val="000000" w:themeColor="text1"/>
          <w:sz w:val="28"/>
          <w:szCs w:val="28"/>
        </w:rPr>
      </w:pPr>
      <w:r w:rsidRPr="00983094">
        <w:rPr>
          <w:rFonts w:eastAsia="Calibri" w:cs="Times New Roman"/>
          <w:color w:val="000000" w:themeColor="text1"/>
          <w:sz w:val="28"/>
          <w:szCs w:val="28"/>
        </w:rPr>
        <w:t>Таблица 1.2.</w:t>
      </w:r>
      <w:r w:rsidRPr="00983094">
        <w:rPr>
          <w:rFonts w:eastAsia="Calibri" w:cs="Times New Roman"/>
          <w:i/>
          <w:color w:val="000000" w:themeColor="text1"/>
          <w:sz w:val="28"/>
          <w:szCs w:val="28"/>
        </w:rPr>
        <w:t xml:space="preserve"> - </w:t>
      </w:r>
      <w:r w:rsidRPr="00983094">
        <w:rPr>
          <w:rFonts w:eastAsia="Calibri" w:cs="Times New Roman"/>
          <w:color w:val="000000" w:themeColor="text1"/>
          <w:sz w:val="28"/>
          <w:szCs w:val="28"/>
        </w:rPr>
        <w:t>Расчет показателей экономической эффективности проекта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6188"/>
        <w:gridCol w:w="1072"/>
        <w:gridCol w:w="334"/>
        <w:gridCol w:w="451"/>
        <w:gridCol w:w="451"/>
      </w:tblGrid>
      <w:tr w:rsidR="00983094" w:rsidRPr="00983094" w:rsidTr="00983094">
        <w:trPr>
          <w:trHeight w:val="298"/>
          <w:tblHeader/>
          <w:jc w:val="center"/>
        </w:trPr>
        <w:tc>
          <w:tcPr>
            <w:tcW w:w="442" w:type="pct"/>
            <w:vMerge w:val="restar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3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Порядковый номер года</w:t>
            </w:r>
          </w:p>
        </w:tc>
        <w:tc>
          <w:tcPr>
            <w:tcW w:w="569" w:type="pct"/>
            <w:vMerge w:val="restart"/>
            <w:vAlign w:val="center"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2" w:type="pct"/>
            <w:vMerge w:val="restar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vMerge w:val="restar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42" w:type="pct"/>
            <w:vMerge w:val="restar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</w:tr>
      <w:tr w:rsidR="00983094" w:rsidRPr="00983094" w:rsidTr="00983094">
        <w:trPr>
          <w:trHeight w:val="298"/>
          <w:tblHeader/>
          <w:jc w:val="center"/>
        </w:trPr>
        <w:tc>
          <w:tcPr>
            <w:tcW w:w="442" w:type="pct"/>
            <w:vMerge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9" w:type="pct"/>
            <w:vMerge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3094" w:rsidRPr="00983094" w:rsidTr="00983094">
        <w:trPr>
          <w:trHeight w:val="298"/>
          <w:jc w:val="center"/>
        </w:trPr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Выручка, млрд. руб.</w:t>
            </w:r>
          </w:p>
        </w:tc>
        <w:tc>
          <w:tcPr>
            <w:tcW w:w="569" w:type="pct"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3094" w:rsidRPr="00983094" w:rsidTr="00983094">
        <w:trPr>
          <w:trHeight w:val="298"/>
          <w:jc w:val="center"/>
        </w:trPr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3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затраты, млрд. руб.</w:t>
            </w:r>
          </w:p>
        </w:tc>
        <w:tc>
          <w:tcPr>
            <w:tcW w:w="569" w:type="pct"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3094" w:rsidRPr="00983094" w:rsidTr="00983094">
        <w:trPr>
          <w:trHeight w:val="298"/>
          <w:jc w:val="center"/>
        </w:trPr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3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Выплаты с учетом кредита, млрд. руб.</w:t>
            </w:r>
          </w:p>
        </w:tc>
        <w:tc>
          <w:tcPr>
            <w:tcW w:w="569" w:type="pct"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3094" w:rsidRPr="00983094" w:rsidTr="00983094">
        <w:trPr>
          <w:trHeight w:val="298"/>
          <w:jc w:val="center"/>
        </w:trPr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3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Выплата процентов за кредит, млрд. руб.</w:t>
            </w:r>
          </w:p>
        </w:tc>
        <w:tc>
          <w:tcPr>
            <w:tcW w:w="569" w:type="pct"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3094" w:rsidRPr="00983094" w:rsidTr="00983094">
        <w:trPr>
          <w:trHeight w:val="298"/>
          <w:jc w:val="center"/>
        </w:trPr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3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ВСЕГО капитальные затраты с учетом кредита, млрд. руб.</w:t>
            </w:r>
          </w:p>
        </w:tc>
        <w:tc>
          <w:tcPr>
            <w:tcW w:w="569" w:type="pct"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3094" w:rsidRPr="00983094" w:rsidTr="00983094">
        <w:trPr>
          <w:trHeight w:val="298"/>
          <w:jc w:val="center"/>
        </w:trPr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3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Эксплуатационные затраты, млрд. руб.</w:t>
            </w:r>
          </w:p>
        </w:tc>
        <w:tc>
          <w:tcPr>
            <w:tcW w:w="569" w:type="pct"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3094" w:rsidRPr="00983094" w:rsidTr="00983094">
        <w:trPr>
          <w:trHeight w:val="298"/>
          <w:jc w:val="center"/>
        </w:trPr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3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Чистый доход, млрд. руб.</w:t>
            </w:r>
          </w:p>
        </w:tc>
        <w:tc>
          <w:tcPr>
            <w:tcW w:w="569" w:type="pct"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3094" w:rsidRPr="00983094" w:rsidTr="00983094">
        <w:trPr>
          <w:trHeight w:val="298"/>
          <w:jc w:val="center"/>
        </w:trPr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3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Накопленный чистый доход, млрд. руб.</w:t>
            </w:r>
          </w:p>
        </w:tc>
        <w:tc>
          <w:tcPr>
            <w:tcW w:w="569" w:type="pct"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3094" w:rsidRPr="00983094" w:rsidTr="00983094">
        <w:trPr>
          <w:trHeight w:val="298"/>
          <w:jc w:val="center"/>
        </w:trPr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3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Чистый дисконтированный доход NPV, млрд. руб.</w:t>
            </w:r>
          </w:p>
        </w:tc>
        <w:tc>
          <w:tcPr>
            <w:tcW w:w="569" w:type="pct"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3094" w:rsidRPr="00983094" w:rsidTr="00983094">
        <w:trPr>
          <w:trHeight w:val="298"/>
          <w:jc w:val="center"/>
        </w:trPr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3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IRR, %</w:t>
            </w:r>
          </w:p>
        </w:tc>
        <w:tc>
          <w:tcPr>
            <w:tcW w:w="569" w:type="pct"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3094" w:rsidRPr="00983094" w:rsidTr="00983094">
        <w:trPr>
          <w:trHeight w:val="298"/>
          <w:jc w:val="center"/>
        </w:trPr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3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Накопленный чистый дисконтированный доход, млрд. руб.</w:t>
            </w:r>
          </w:p>
        </w:tc>
        <w:tc>
          <w:tcPr>
            <w:tcW w:w="569" w:type="pct"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3094" w:rsidRPr="00983094" w:rsidTr="00983094">
        <w:trPr>
          <w:trHeight w:val="298"/>
          <w:jc w:val="center"/>
        </w:trPr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3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Простой срок окупаемости, лет.</w:t>
            </w:r>
          </w:p>
        </w:tc>
        <w:tc>
          <w:tcPr>
            <w:tcW w:w="569" w:type="pct"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3094" w:rsidRPr="00983094" w:rsidTr="00983094">
        <w:trPr>
          <w:trHeight w:val="298"/>
          <w:jc w:val="center"/>
        </w:trPr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3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309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Дисконтированный срок окупаемости, лет.</w:t>
            </w:r>
          </w:p>
        </w:tc>
        <w:tc>
          <w:tcPr>
            <w:tcW w:w="569" w:type="pct"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983094" w:rsidRPr="00983094" w:rsidRDefault="00983094" w:rsidP="009129E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83094" w:rsidRPr="00983094" w:rsidRDefault="00983094" w:rsidP="00983094">
      <w:pPr>
        <w:tabs>
          <w:tab w:val="left" w:pos="0"/>
        </w:tabs>
        <w:spacing w:after="0" w:line="240" w:lineRule="auto"/>
        <w:rPr>
          <w:rFonts w:eastAsia="Calibri" w:cs="Times New Roman"/>
          <w:color w:val="000000" w:themeColor="text1"/>
          <w:sz w:val="28"/>
          <w:szCs w:val="28"/>
        </w:rPr>
      </w:pPr>
    </w:p>
    <w:p w:rsidR="0098444B" w:rsidRPr="00983094" w:rsidRDefault="0098444B" w:rsidP="0098444B">
      <w:pPr>
        <w:spacing w:after="0" w:line="360" w:lineRule="auto"/>
        <w:rPr>
          <w:rFonts w:cs="Times New Roman"/>
          <w:color w:val="000000" w:themeColor="text1"/>
          <w:sz w:val="28"/>
          <w:szCs w:val="28"/>
        </w:rPr>
      </w:pPr>
    </w:p>
    <w:sectPr w:rsidR="0098444B" w:rsidRPr="00983094" w:rsidSect="005C268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80" w:rsidRDefault="00F11A80" w:rsidP="005C2687">
      <w:pPr>
        <w:spacing w:after="0" w:line="240" w:lineRule="auto"/>
      </w:pPr>
      <w:r>
        <w:separator/>
      </w:r>
    </w:p>
  </w:endnote>
  <w:endnote w:type="continuationSeparator" w:id="0">
    <w:p w:rsidR="00F11A80" w:rsidRDefault="00F11A80" w:rsidP="005C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943607"/>
      <w:docPartObj>
        <w:docPartGallery w:val="Page Numbers (Bottom of Page)"/>
        <w:docPartUnique/>
      </w:docPartObj>
    </w:sdtPr>
    <w:sdtContent>
      <w:p w:rsidR="009129EC" w:rsidRDefault="009129EC" w:rsidP="005C26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698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80" w:rsidRDefault="00F11A80" w:rsidP="005C2687">
      <w:pPr>
        <w:spacing w:after="0" w:line="240" w:lineRule="auto"/>
      </w:pPr>
      <w:r>
        <w:separator/>
      </w:r>
    </w:p>
  </w:footnote>
  <w:footnote w:type="continuationSeparator" w:id="0">
    <w:p w:rsidR="00F11A80" w:rsidRDefault="00F11A80" w:rsidP="005C2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01B"/>
    <w:multiLevelType w:val="multilevel"/>
    <w:tmpl w:val="59D6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96095"/>
    <w:multiLevelType w:val="multilevel"/>
    <w:tmpl w:val="07CE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56A31"/>
    <w:multiLevelType w:val="hybridMultilevel"/>
    <w:tmpl w:val="454AB052"/>
    <w:lvl w:ilvl="0" w:tplc="D0BAF0F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3E03"/>
    <w:multiLevelType w:val="multilevel"/>
    <w:tmpl w:val="94B4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8250AA"/>
    <w:multiLevelType w:val="multilevel"/>
    <w:tmpl w:val="BE6839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17" w:hanging="2160"/>
      </w:pPr>
      <w:rPr>
        <w:rFonts w:hint="default"/>
      </w:rPr>
    </w:lvl>
  </w:abstractNum>
  <w:abstractNum w:abstractNumId="5" w15:restartNumberingAfterBreak="0">
    <w:nsid w:val="28A45B46"/>
    <w:multiLevelType w:val="hybridMultilevel"/>
    <w:tmpl w:val="12688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F1B1D"/>
    <w:multiLevelType w:val="hybridMultilevel"/>
    <w:tmpl w:val="ADCE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136A5"/>
    <w:multiLevelType w:val="hybridMultilevel"/>
    <w:tmpl w:val="524A7758"/>
    <w:lvl w:ilvl="0" w:tplc="4768EA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4514A"/>
    <w:multiLevelType w:val="hybridMultilevel"/>
    <w:tmpl w:val="1A0824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134CB"/>
    <w:multiLevelType w:val="multilevel"/>
    <w:tmpl w:val="05B65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510844"/>
    <w:multiLevelType w:val="hybridMultilevel"/>
    <w:tmpl w:val="7CEAB0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89"/>
    <w:rsid w:val="00161636"/>
    <w:rsid w:val="001C7A58"/>
    <w:rsid w:val="002D2510"/>
    <w:rsid w:val="00340EB4"/>
    <w:rsid w:val="004213FF"/>
    <w:rsid w:val="00474109"/>
    <w:rsid w:val="0048489A"/>
    <w:rsid w:val="004D7906"/>
    <w:rsid w:val="004E5FD9"/>
    <w:rsid w:val="00557698"/>
    <w:rsid w:val="005610FF"/>
    <w:rsid w:val="005737DA"/>
    <w:rsid w:val="005C2687"/>
    <w:rsid w:val="00694D89"/>
    <w:rsid w:val="006F3518"/>
    <w:rsid w:val="0070187E"/>
    <w:rsid w:val="009129EC"/>
    <w:rsid w:val="0091328A"/>
    <w:rsid w:val="00916E0D"/>
    <w:rsid w:val="00917935"/>
    <w:rsid w:val="00974282"/>
    <w:rsid w:val="00983094"/>
    <w:rsid w:val="0098444B"/>
    <w:rsid w:val="00BD29CE"/>
    <w:rsid w:val="00BE659D"/>
    <w:rsid w:val="00C14698"/>
    <w:rsid w:val="00D752A9"/>
    <w:rsid w:val="00E650CD"/>
    <w:rsid w:val="00EB23DF"/>
    <w:rsid w:val="00F11A80"/>
    <w:rsid w:val="00FC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724F"/>
  <w15:chartTrackingRefBased/>
  <w15:docId w15:val="{BA9EC66D-0A4F-4AAC-8A23-7F3ED4BC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_САКС"/>
    <w:qFormat/>
    <w:rsid w:val="00694D89"/>
    <w:pPr>
      <w:spacing w:after="200" w:line="312" w:lineRule="auto"/>
      <w:ind w:firstLine="709"/>
      <w:jc w:val="both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40EB4"/>
    <w:pPr>
      <w:keepNext/>
      <w:keepLines/>
      <w:spacing w:after="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687"/>
    <w:rPr>
      <w:rFonts w:ascii="Times New Roman" w:hAnsi="Times New Roman"/>
      <w:sz w:val="32"/>
    </w:rPr>
  </w:style>
  <w:style w:type="paragraph" w:styleId="a5">
    <w:name w:val="footer"/>
    <w:basedOn w:val="a"/>
    <w:link w:val="a6"/>
    <w:uiPriority w:val="99"/>
    <w:unhideWhenUsed/>
    <w:rsid w:val="005C2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687"/>
    <w:rPr>
      <w:rFonts w:ascii="Times New Roman" w:hAnsi="Times New Roman"/>
      <w:sz w:val="32"/>
    </w:rPr>
  </w:style>
  <w:style w:type="paragraph" w:styleId="a7">
    <w:name w:val="List Paragraph"/>
    <w:aliases w:val="Абзац списка основной"/>
    <w:basedOn w:val="a"/>
    <w:link w:val="a8"/>
    <w:uiPriority w:val="34"/>
    <w:qFormat/>
    <w:rsid w:val="005C2687"/>
    <w:pPr>
      <w:ind w:left="720"/>
      <w:contextualSpacing/>
    </w:pPr>
  </w:style>
  <w:style w:type="table" w:styleId="a9">
    <w:name w:val="Table Grid"/>
    <w:basedOn w:val="a1"/>
    <w:uiPriority w:val="39"/>
    <w:rsid w:val="005C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semiHidden/>
    <w:unhideWhenUsed/>
    <w:qFormat/>
    <w:rsid w:val="00BE659D"/>
    <w:pPr>
      <w:suppressAutoHyphens/>
      <w:spacing w:after="120" w:line="240" w:lineRule="auto"/>
      <w:ind w:firstLine="850"/>
      <w:jc w:val="left"/>
    </w:pPr>
    <w:rPr>
      <w:rFonts w:eastAsia="Times New Roman" w:cs="Mangal"/>
      <w:kern w:val="2"/>
      <w:sz w:val="28"/>
      <w:szCs w:val="28"/>
      <w:lang w:eastAsia="hi-IN" w:bidi="hi-IN"/>
    </w:rPr>
  </w:style>
  <w:style w:type="character" w:customStyle="1" w:styleId="ab">
    <w:name w:val="Основной текст Знак"/>
    <w:basedOn w:val="a0"/>
    <w:link w:val="aa"/>
    <w:uiPriority w:val="1"/>
    <w:semiHidden/>
    <w:rsid w:val="00BE659D"/>
    <w:rPr>
      <w:rFonts w:ascii="Times New Roman" w:eastAsia="Times New Roman" w:hAnsi="Times New Roman" w:cs="Mangal"/>
      <w:kern w:val="2"/>
      <w:sz w:val="28"/>
      <w:szCs w:val="28"/>
      <w:lang w:eastAsia="hi-IN" w:bidi="hi-IN"/>
    </w:rPr>
  </w:style>
  <w:style w:type="character" w:customStyle="1" w:styleId="c0">
    <w:name w:val="c0"/>
    <w:rsid w:val="00BE659D"/>
  </w:style>
  <w:style w:type="paragraph" w:styleId="ac">
    <w:name w:val="Normal (Web)"/>
    <w:basedOn w:val="a"/>
    <w:uiPriority w:val="99"/>
    <w:unhideWhenUsed/>
    <w:rsid w:val="0091328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1328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40EB4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e">
    <w:name w:val="Placeholder Text"/>
    <w:basedOn w:val="a0"/>
    <w:uiPriority w:val="99"/>
    <w:semiHidden/>
    <w:rsid w:val="004D7906"/>
    <w:rPr>
      <w:color w:val="808080"/>
    </w:rPr>
  </w:style>
  <w:style w:type="character" w:styleId="af">
    <w:name w:val="Strong"/>
    <w:basedOn w:val="a0"/>
    <w:uiPriority w:val="22"/>
    <w:qFormat/>
    <w:rsid w:val="005737DA"/>
    <w:rPr>
      <w:b/>
      <w:bCs/>
    </w:rPr>
  </w:style>
  <w:style w:type="character" w:customStyle="1" w:styleId="a8">
    <w:name w:val="Абзац списка Знак"/>
    <w:aliases w:val="Абзац списка основной Знак"/>
    <w:link w:val="a7"/>
    <w:uiPriority w:val="34"/>
    <w:rsid w:val="004213FF"/>
    <w:rPr>
      <w:rFonts w:ascii="Times New Roman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pm.ru/pmbok-4-%d1%81%d0%ba%d0%b0%d1%87%d0%b0%d1%82%d1%8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51"/>
    <w:rsid w:val="0038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0C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14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Лилит</dc:creator>
  <cp:keywords/>
  <dc:description/>
  <cp:lastModifiedBy>Лилит</cp:lastModifiedBy>
  <cp:revision>15</cp:revision>
  <dcterms:created xsi:type="dcterms:W3CDTF">2020-08-27T13:46:00Z</dcterms:created>
  <dcterms:modified xsi:type="dcterms:W3CDTF">2020-08-28T19:25:00Z</dcterms:modified>
</cp:coreProperties>
</file>